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9F1">
        <w:rPr>
          <w:rFonts w:ascii="Times New Roman" w:hAnsi="Times New Roman"/>
          <w:sz w:val="28"/>
          <w:szCs w:val="28"/>
        </w:rPr>
        <w:t xml:space="preserve">Бюджетное профессиональное образовательное учреждение </w:t>
      </w: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9F1">
        <w:rPr>
          <w:rFonts w:ascii="Times New Roman" w:hAnsi="Times New Roman"/>
          <w:sz w:val="28"/>
          <w:szCs w:val="28"/>
        </w:rPr>
        <w:t xml:space="preserve">Вологодской области </w:t>
      </w: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9F1">
        <w:rPr>
          <w:rFonts w:ascii="Times New Roman" w:hAnsi="Times New Roman"/>
          <w:sz w:val="28"/>
          <w:szCs w:val="28"/>
        </w:rPr>
        <w:t>"Сокольский педагогический колледж"</w:t>
      </w: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6.6pt;margin-top:7.7pt;width:198pt;height:108pt;z-index:251658240" stroked="f">
            <v:textbox style="mso-next-textbox:#_x0000_s1026">
              <w:txbxContent>
                <w:p w:rsidR="006276A9" w:rsidRPr="006C69F1" w:rsidRDefault="006276A9" w:rsidP="006C69F1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t xml:space="preserve">                           </w:t>
                  </w:r>
                  <w:r w:rsidRPr="006C69F1">
                    <w:rPr>
                      <w:rFonts w:ascii="Times New Roman" w:hAnsi="Times New Roman"/>
                    </w:rPr>
                    <w:t>Утверждаю</w:t>
                  </w:r>
                </w:p>
                <w:p w:rsidR="006276A9" w:rsidRDefault="006276A9" w:rsidP="006C69F1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6C69F1">
                    <w:rPr>
                      <w:rFonts w:ascii="Times New Roman" w:hAnsi="Times New Roman"/>
                    </w:rPr>
                    <w:t xml:space="preserve">Заместитель директора по УВР </w:t>
                  </w:r>
                </w:p>
                <w:p w:rsidR="006276A9" w:rsidRPr="006C69F1" w:rsidRDefault="006276A9" w:rsidP="006C69F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6C69F1">
                    <w:rPr>
                      <w:rFonts w:ascii="Times New Roman" w:hAnsi="Times New Roman"/>
                    </w:rPr>
                    <w:t xml:space="preserve">БПОУ ВО </w:t>
                  </w:r>
                  <w:r w:rsidRPr="006C69F1">
                    <w:rPr>
                      <w:rFonts w:ascii="Times New Roman" w:hAnsi="Times New Roman"/>
                      <w:szCs w:val="20"/>
                    </w:rPr>
                    <w:t>"Сокольский педагогический колледж"</w:t>
                  </w:r>
                </w:p>
                <w:p w:rsidR="006276A9" w:rsidRPr="006C69F1" w:rsidRDefault="006276A9" w:rsidP="006C69F1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6C69F1">
                    <w:rPr>
                      <w:rFonts w:ascii="Times New Roman" w:hAnsi="Times New Roman"/>
                      <w:i/>
                    </w:rPr>
                    <w:t xml:space="preserve">   _______________</w:t>
                  </w:r>
                  <w:r w:rsidRPr="006C69F1">
                    <w:rPr>
                      <w:rFonts w:ascii="Times New Roman" w:hAnsi="Times New Roman"/>
                    </w:rPr>
                    <w:t>/Н.Л.Тиранова/</w:t>
                  </w:r>
                </w:p>
                <w:p w:rsidR="006276A9" w:rsidRPr="002672DE" w:rsidRDefault="006276A9" w:rsidP="006C69F1">
                  <w:pPr>
                    <w:spacing w:line="360" w:lineRule="auto"/>
                    <w:jc w:val="center"/>
                  </w:pPr>
                  <w:r>
                    <w:t>«</w:t>
                  </w:r>
                  <w:r w:rsidRPr="002672DE">
                    <w:t>_</w:t>
                  </w:r>
                  <w:r>
                    <w:t>___»</w:t>
                  </w:r>
                  <w:r w:rsidRPr="002672DE">
                    <w:t>_</w:t>
                  </w:r>
                  <w:r>
                    <w:t>___________2017</w:t>
                  </w:r>
                  <w:r w:rsidRPr="002672DE">
                    <w:t>_ г.</w:t>
                  </w:r>
                </w:p>
                <w:p w:rsidR="006276A9" w:rsidRPr="00BD6BC8" w:rsidRDefault="006276A9" w:rsidP="006C69F1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9F1">
        <w:rPr>
          <w:rFonts w:ascii="Times New Roman" w:hAnsi="Times New Roman"/>
          <w:b/>
          <w:sz w:val="28"/>
          <w:szCs w:val="28"/>
        </w:rPr>
        <w:t xml:space="preserve">Методические рекомендации по самостоятельной работе </w:t>
      </w: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9F1">
        <w:rPr>
          <w:rFonts w:ascii="Times New Roman" w:hAnsi="Times New Roman"/>
          <w:b/>
          <w:sz w:val="28"/>
          <w:szCs w:val="28"/>
        </w:rPr>
        <w:t xml:space="preserve">для студентов  очного отделения </w:t>
      </w: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ПМ 01</w:t>
      </w:r>
      <w:r w:rsidRPr="006C69F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Преподавание по программам дополнительного образования в области изобразительной деятельности и декоративно-прикладного искусства</w:t>
      </w:r>
      <w:r w:rsidRPr="006C69F1">
        <w:rPr>
          <w:rFonts w:ascii="Times New Roman" w:hAnsi="Times New Roman"/>
          <w:b/>
          <w:sz w:val="28"/>
          <w:szCs w:val="28"/>
        </w:rPr>
        <w:t xml:space="preserve"> </w:t>
      </w: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9F1">
        <w:rPr>
          <w:rFonts w:ascii="Times New Roman" w:hAnsi="Times New Roman"/>
          <w:sz w:val="28"/>
          <w:szCs w:val="28"/>
        </w:rPr>
        <w:t>МДК 0</w:t>
      </w:r>
      <w:r>
        <w:rPr>
          <w:rFonts w:ascii="Times New Roman" w:hAnsi="Times New Roman"/>
          <w:sz w:val="28"/>
          <w:szCs w:val="28"/>
        </w:rPr>
        <w:t>1</w:t>
      </w:r>
      <w:r w:rsidRPr="006C69F1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6C69F1">
        <w:rPr>
          <w:rFonts w:ascii="Times New Roman" w:hAnsi="Times New Roman"/>
          <w:sz w:val="28"/>
          <w:szCs w:val="28"/>
        </w:rPr>
        <w:t>.</w:t>
      </w:r>
      <w:r w:rsidRPr="00FF01F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Основы художественного проектирования и моделирования</w:t>
      </w:r>
      <w:r w:rsidRPr="006C69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76A9" w:rsidRPr="0048556B" w:rsidRDefault="006276A9" w:rsidP="004855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9F1">
        <w:rPr>
          <w:rFonts w:ascii="Times New Roman" w:hAnsi="Times New Roman"/>
          <w:sz w:val="28"/>
          <w:szCs w:val="28"/>
        </w:rPr>
        <w:t xml:space="preserve">для специальности </w:t>
      </w:r>
      <w:r>
        <w:rPr>
          <w:rFonts w:ascii="Times New Roman" w:hAnsi="Times New Roman"/>
          <w:b/>
          <w:sz w:val="28"/>
          <w:szCs w:val="28"/>
        </w:rPr>
        <w:t>Педагогика дополнительного</w:t>
      </w:r>
      <w:r w:rsidRPr="006C69F1">
        <w:rPr>
          <w:rFonts w:ascii="Times New Roman" w:hAnsi="Times New Roman"/>
          <w:b/>
          <w:sz w:val="28"/>
          <w:szCs w:val="28"/>
        </w:rPr>
        <w:t xml:space="preserve"> образовани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6C69F1">
        <w:rPr>
          <w:rFonts w:ascii="Times New Roman" w:hAnsi="Times New Roman"/>
          <w:sz w:val="28"/>
          <w:szCs w:val="28"/>
        </w:rPr>
        <w:t xml:space="preserve">  </w:t>
      </w:r>
    </w:p>
    <w:p w:rsidR="006276A9" w:rsidRPr="006C69F1" w:rsidRDefault="006276A9" w:rsidP="0048556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(углубленная подготовка)</w:t>
      </w: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Pr="006C69F1" w:rsidRDefault="006276A9" w:rsidP="006C69F1">
      <w:pPr>
        <w:spacing w:after="0" w:line="240" w:lineRule="auto"/>
        <w:rPr>
          <w:rFonts w:ascii="Times New Roman" w:hAnsi="Times New Roman"/>
        </w:rPr>
      </w:pPr>
    </w:p>
    <w:p w:rsidR="006276A9" w:rsidRDefault="006276A9" w:rsidP="006C69F1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6C69F1">
        <w:rPr>
          <w:rFonts w:ascii="Times New Roman" w:hAnsi="Times New Roman"/>
          <w:sz w:val="28"/>
        </w:rPr>
        <w:t>Сокол</w:t>
      </w:r>
    </w:p>
    <w:p w:rsidR="006276A9" w:rsidRPr="006C69F1" w:rsidRDefault="006276A9" w:rsidP="006C69F1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6C69F1">
        <w:rPr>
          <w:rFonts w:ascii="Times New Roman" w:hAnsi="Times New Roman"/>
          <w:sz w:val="28"/>
        </w:rPr>
        <w:t xml:space="preserve"> 201</w:t>
      </w:r>
      <w:r>
        <w:rPr>
          <w:rFonts w:ascii="Times New Roman" w:hAnsi="Times New Roman"/>
          <w:sz w:val="28"/>
        </w:rPr>
        <w:t>7</w:t>
      </w:r>
    </w:p>
    <w:p w:rsidR="006276A9" w:rsidRDefault="006276A9" w:rsidP="006F4D5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6276A9" w:rsidRDefault="006276A9" w:rsidP="006F4D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B99">
        <w:rPr>
          <w:rFonts w:ascii="Times New Roman" w:hAnsi="Times New Roman"/>
          <w:b/>
          <w:sz w:val="28"/>
          <w:szCs w:val="28"/>
        </w:rPr>
        <w:t>Методические рекомендации к самостоятельной работе</w:t>
      </w:r>
    </w:p>
    <w:p w:rsidR="006276A9" w:rsidRPr="009F0B99" w:rsidRDefault="006276A9" w:rsidP="006F4D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76A9" w:rsidRPr="006F4D58" w:rsidRDefault="006276A9" w:rsidP="006F4D58">
      <w:pPr>
        <w:spacing w:after="0" w:line="240" w:lineRule="auto"/>
        <w:ind w:firstLine="6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9F0B99">
        <w:rPr>
          <w:rFonts w:ascii="Times New Roman" w:hAnsi="Times New Roman"/>
          <w:b/>
          <w:sz w:val="28"/>
          <w:szCs w:val="28"/>
        </w:rPr>
        <w:t>МДК 01.0</w:t>
      </w:r>
      <w:r>
        <w:rPr>
          <w:rFonts w:ascii="Times New Roman" w:hAnsi="Times New Roman"/>
          <w:b/>
          <w:sz w:val="28"/>
          <w:szCs w:val="28"/>
        </w:rPr>
        <w:t>3</w:t>
      </w:r>
      <w:r w:rsidRPr="009F0B9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Основы художественного проектирования и моделирования</w:t>
      </w:r>
    </w:p>
    <w:tbl>
      <w:tblPr>
        <w:tblpPr w:leftFromText="180" w:rightFromText="180" w:vertAnchor="text" w:horzAnchor="margin" w:tblpXSpec="center" w:tblpY="82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4745"/>
        <w:gridCol w:w="1634"/>
        <w:gridCol w:w="708"/>
      </w:tblGrid>
      <w:tr w:rsidR="006276A9" w:rsidRPr="004C3849" w:rsidTr="006F4D58">
        <w:trPr>
          <w:trHeight w:val="744"/>
        </w:trPr>
        <w:tc>
          <w:tcPr>
            <w:tcW w:w="3227" w:type="dxa"/>
            <w:vMerge w:val="restart"/>
            <w:vAlign w:val="center"/>
          </w:tcPr>
          <w:p w:rsidR="006276A9" w:rsidRPr="00AF5F98" w:rsidRDefault="006276A9" w:rsidP="006F4D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  <w:p w:rsidR="006276A9" w:rsidRPr="00AF5F98" w:rsidRDefault="006276A9" w:rsidP="006F4D5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5F98">
              <w:rPr>
                <w:rFonts w:ascii="Times New Roman" w:hAnsi="Times New Roman"/>
                <w:b/>
              </w:rPr>
              <w:t>Тема  в МДК</w:t>
            </w:r>
          </w:p>
          <w:p w:rsidR="006276A9" w:rsidRPr="00AF5F98" w:rsidRDefault="006276A9" w:rsidP="006F4D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087" w:type="dxa"/>
            <w:gridSpan w:val="3"/>
            <w:vAlign w:val="center"/>
          </w:tcPr>
          <w:p w:rsidR="006276A9" w:rsidRPr="00AF5F98" w:rsidRDefault="006276A9" w:rsidP="006F4D5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5F98">
              <w:rPr>
                <w:rFonts w:ascii="Times New Roman" w:hAnsi="Times New Roman"/>
                <w:b/>
              </w:rPr>
              <w:t>Самостоятельная работа</w:t>
            </w:r>
          </w:p>
        </w:tc>
      </w:tr>
      <w:tr w:rsidR="006276A9" w:rsidRPr="004C3849" w:rsidTr="006F4D58">
        <w:trPr>
          <w:trHeight w:val="737"/>
        </w:trPr>
        <w:tc>
          <w:tcPr>
            <w:tcW w:w="3227" w:type="dxa"/>
            <w:vMerge/>
            <w:vAlign w:val="center"/>
          </w:tcPr>
          <w:p w:rsidR="006276A9" w:rsidRPr="00AF5F98" w:rsidRDefault="006276A9" w:rsidP="006F4D58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745" w:type="dxa"/>
            <w:vAlign w:val="center"/>
          </w:tcPr>
          <w:p w:rsidR="006276A9" w:rsidRPr="00AF5F98" w:rsidRDefault="006276A9" w:rsidP="006F4D5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lang w:eastAsia="en-US"/>
              </w:rPr>
            </w:pPr>
            <w:r w:rsidRPr="00AF5F98">
              <w:rPr>
                <w:rFonts w:ascii="Times New Roman" w:hAnsi="Times New Roman"/>
                <w:b/>
                <w:iCs/>
                <w:lang w:eastAsia="en-US"/>
              </w:rPr>
              <w:t>Виды работ</w:t>
            </w:r>
          </w:p>
          <w:p w:rsidR="006276A9" w:rsidRPr="00AF5F98" w:rsidRDefault="006276A9" w:rsidP="006F4D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eastAsia="en-US"/>
              </w:rPr>
            </w:pPr>
          </w:p>
        </w:tc>
        <w:tc>
          <w:tcPr>
            <w:tcW w:w="1634" w:type="dxa"/>
          </w:tcPr>
          <w:p w:rsidR="006276A9" w:rsidRPr="00AF5F98" w:rsidRDefault="006276A9" w:rsidP="006F4D5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F5F98">
              <w:rPr>
                <w:rFonts w:ascii="Times New Roman" w:hAnsi="Times New Roman"/>
                <w:b/>
              </w:rPr>
              <w:t>Проверяемые</w:t>
            </w:r>
          </w:p>
          <w:p w:rsidR="006276A9" w:rsidRPr="00AF5F98" w:rsidRDefault="006276A9" w:rsidP="006F4D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AF5F98">
              <w:rPr>
                <w:rFonts w:ascii="Times New Roman" w:hAnsi="Times New Roman"/>
                <w:b/>
              </w:rPr>
              <w:t>ОК, У, З</w:t>
            </w:r>
          </w:p>
        </w:tc>
        <w:tc>
          <w:tcPr>
            <w:tcW w:w="708" w:type="dxa"/>
            <w:vAlign w:val="center"/>
          </w:tcPr>
          <w:p w:rsidR="006276A9" w:rsidRPr="00AF5F98" w:rsidRDefault="006276A9" w:rsidP="006F4D5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lang w:eastAsia="en-US"/>
              </w:rPr>
            </w:pPr>
            <w:r w:rsidRPr="00AF5F98">
              <w:rPr>
                <w:rFonts w:ascii="Times New Roman" w:hAnsi="Times New Roman"/>
                <w:b/>
                <w:iCs/>
                <w:lang w:eastAsia="en-US"/>
              </w:rPr>
              <w:t>Кол час.</w:t>
            </w:r>
          </w:p>
        </w:tc>
      </w:tr>
      <w:tr w:rsidR="006276A9" w:rsidRPr="004C3849" w:rsidTr="006F4D58">
        <w:trPr>
          <w:trHeight w:val="90"/>
        </w:trPr>
        <w:tc>
          <w:tcPr>
            <w:tcW w:w="3227" w:type="dxa"/>
          </w:tcPr>
          <w:p w:rsidR="006276A9" w:rsidRPr="002C32E8" w:rsidRDefault="006276A9" w:rsidP="002C3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32E8">
              <w:rPr>
                <w:rFonts w:ascii="Times New Roman" w:hAnsi="Times New Roman"/>
                <w:b/>
                <w:sz w:val="20"/>
                <w:szCs w:val="20"/>
              </w:rPr>
              <w:t>Тема 3.1.</w:t>
            </w:r>
          </w:p>
          <w:p w:rsidR="006276A9" w:rsidRPr="002C32E8" w:rsidRDefault="006276A9" w:rsidP="002C32E8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C32E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C32E8">
              <w:rPr>
                <w:rFonts w:ascii="Times New Roman" w:hAnsi="Times New Roman"/>
                <w:sz w:val="20"/>
                <w:szCs w:val="20"/>
              </w:rPr>
              <w:t xml:space="preserve">Теоретические основы проектирования и моделирования  </w:t>
            </w:r>
          </w:p>
        </w:tc>
        <w:tc>
          <w:tcPr>
            <w:tcW w:w="4745" w:type="dxa"/>
          </w:tcPr>
          <w:p w:rsidR="006276A9" w:rsidRPr="002C32E8" w:rsidRDefault="006276A9" w:rsidP="002C32E8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1.Подготовить терминологический словарь 2 час.</w:t>
            </w:r>
          </w:p>
          <w:p w:rsidR="006276A9" w:rsidRPr="002C32E8" w:rsidRDefault="006276A9" w:rsidP="002C32E8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2. Подготовить сообщение  по теме: «История проектирования. Проектное обучение в отечественной школе» 2 час.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3. Создание презентации «Стадии проектирования изделий»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2 час.</w:t>
            </w:r>
          </w:p>
          <w:p w:rsidR="006276A9" w:rsidRPr="002C32E8" w:rsidRDefault="006276A9" w:rsidP="002C32E8">
            <w:pPr>
              <w:pStyle w:val="Heading1"/>
              <w:ind w:firstLine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2C32E8">
              <w:rPr>
                <w:sz w:val="20"/>
                <w:szCs w:val="20"/>
              </w:rPr>
              <w:t>4.Написание реферата по теме: «</w:t>
            </w:r>
            <w:r w:rsidRPr="002C32E8">
              <w:rPr>
                <w:color w:val="000000"/>
                <w:sz w:val="20"/>
                <w:szCs w:val="20"/>
                <w:shd w:val="clear" w:color="auto" w:fill="FFFFFF"/>
              </w:rPr>
              <w:t>Современный коллаж: ценность, неожиданность и свобода</w:t>
            </w:r>
            <w:r w:rsidRPr="002C32E8">
              <w:rPr>
                <w:sz w:val="20"/>
                <w:szCs w:val="20"/>
              </w:rPr>
              <w:t>»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3 час.</w:t>
            </w:r>
          </w:p>
          <w:p w:rsidR="006276A9" w:rsidRPr="002C32E8" w:rsidRDefault="006276A9" w:rsidP="002C32E8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5.Создание презентации по теме: «Бумагопластика»      3 час.</w:t>
            </w:r>
          </w:p>
          <w:p w:rsidR="006276A9" w:rsidRPr="002C32E8" w:rsidRDefault="006276A9" w:rsidP="002C32E8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6.Создание моделей цветов  4 час.</w:t>
            </w:r>
          </w:p>
          <w:p w:rsidR="006276A9" w:rsidRPr="002C32E8" w:rsidRDefault="006276A9" w:rsidP="002C32E8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7Создание модели животного  4 час.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634" w:type="dxa"/>
          </w:tcPr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 xml:space="preserve">  ОК 1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2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3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5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6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9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У 1.2,5,6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C32E8">
              <w:rPr>
                <w:rFonts w:ascii="Times New Roman" w:hAnsi="Times New Roman"/>
              </w:rPr>
              <w:t>З  1,2,3,11</w:t>
            </w:r>
          </w:p>
        </w:tc>
        <w:tc>
          <w:tcPr>
            <w:tcW w:w="708" w:type="dxa"/>
          </w:tcPr>
          <w:p w:rsidR="006276A9" w:rsidRPr="009F0B99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час</w:t>
            </w:r>
          </w:p>
        </w:tc>
      </w:tr>
      <w:tr w:rsidR="006276A9" w:rsidRPr="004C3849" w:rsidTr="006F4D58">
        <w:trPr>
          <w:trHeight w:val="476"/>
        </w:trPr>
        <w:tc>
          <w:tcPr>
            <w:tcW w:w="3227" w:type="dxa"/>
          </w:tcPr>
          <w:p w:rsidR="006276A9" w:rsidRPr="002C32E8" w:rsidRDefault="006276A9" w:rsidP="002C3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32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2C32E8">
              <w:rPr>
                <w:rFonts w:ascii="Times New Roman" w:hAnsi="Times New Roman"/>
                <w:b/>
                <w:sz w:val="20"/>
                <w:szCs w:val="20"/>
              </w:rPr>
              <w:t xml:space="preserve"> Тема 3.2.</w:t>
            </w:r>
          </w:p>
          <w:p w:rsidR="006276A9" w:rsidRPr="002C32E8" w:rsidRDefault="006276A9" w:rsidP="002C32E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 xml:space="preserve">Проектирование в художественном творчестве </w:t>
            </w:r>
            <w:r w:rsidRPr="002C32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45" w:type="dxa"/>
          </w:tcPr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1.Составление краткого словаря терминов художественного проектирования и технической эстетики- 2 часа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2.Разработка фактурной композиции - 2 часа.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3.Создание алгоритма выполнения художественного проекта «Уличный фонарь» - 4 часа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3Оформление эскиза-рисунка изделия «по воображению» - 2 часа.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4.Изготовление макета изделия (на выбор) из подручных средств (бумага, картон, фольга, пластилин) - 4 часа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5.Изготовление макета дома.- 4 часа</w:t>
            </w:r>
          </w:p>
          <w:p w:rsidR="006276A9" w:rsidRPr="002C32E8" w:rsidRDefault="006276A9" w:rsidP="002C32E8">
            <w:pPr>
              <w:tabs>
                <w:tab w:val="left" w:pos="34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634" w:type="dxa"/>
          </w:tcPr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 xml:space="preserve">  ОК 1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2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3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5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6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9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У 1.2,5,6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iCs/>
                <w:lang w:eastAsia="en-US"/>
              </w:rPr>
            </w:pPr>
            <w:r w:rsidRPr="002C32E8">
              <w:rPr>
                <w:rFonts w:ascii="Times New Roman" w:hAnsi="Times New Roman"/>
              </w:rPr>
              <w:t>З  1,2,3,11</w:t>
            </w:r>
          </w:p>
        </w:tc>
        <w:tc>
          <w:tcPr>
            <w:tcW w:w="708" w:type="dxa"/>
          </w:tcPr>
          <w:p w:rsidR="006276A9" w:rsidRPr="009F0B99" w:rsidRDefault="006276A9" w:rsidP="002C32E8">
            <w:pPr>
              <w:pStyle w:val="Heading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час</w:t>
            </w:r>
          </w:p>
        </w:tc>
      </w:tr>
      <w:tr w:rsidR="006276A9" w:rsidRPr="004C3849" w:rsidTr="006F4D58">
        <w:trPr>
          <w:trHeight w:val="614"/>
        </w:trPr>
        <w:tc>
          <w:tcPr>
            <w:tcW w:w="3227" w:type="dxa"/>
          </w:tcPr>
          <w:p w:rsidR="006276A9" w:rsidRPr="002C32E8" w:rsidRDefault="006276A9" w:rsidP="002C3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32E8">
              <w:rPr>
                <w:rFonts w:ascii="Times New Roman" w:hAnsi="Times New Roman"/>
                <w:b/>
                <w:sz w:val="20"/>
                <w:szCs w:val="20"/>
              </w:rPr>
              <w:t>Тема3.3.</w:t>
            </w:r>
          </w:p>
          <w:p w:rsidR="006276A9" w:rsidRPr="002C32E8" w:rsidRDefault="006276A9" w:rsidP="002C32E8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 xml:space="preserve">Моделирование в художественном творчестве  </w:t>
            </w:r>
            <w:r w:rsidRPr="002C32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45" w:type="dxa"/>
          </w:tcPr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1.Композиционное проектирование промышленного изделия - 2 часа.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2.Создание модели автомобиля из картона – 2 ч.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3.Создение модели розы – 2 ч.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4.Создание модели домика из спичек – 3 ч.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5.Создание модели дома – 2 ч.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6.Создание модели цветка – 2 ч.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7.Создание модели дерева – 3 ч.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32E8">
              <w:rPr>
                <w:rFonts w:ascii="Times New Roman" w:hAnsi="Times New Roman"/>
                <w:sz w:val="20"/>
                <w:szCs w:val="20"/>
              </w:rPr>
              <w:t>8.Создание модели животного – 3 ч.</w:t>
            </w:r>
          </w:p>
        </w:tc>
        <w:tc>
          <w:tcPr>
            <w:tcW w:w="1634" w:type="dxa"/>
          </w:tcPr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 xml:space="preserve">  ОК 1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2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3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5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6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ОК 9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 w:rsidRPr="002C32E8">
              <w:rPr>
                <w:rFonts w:ascii="Times New Roman" w:hAnsi="Times New Roman"/>
              </w:rPr>
              <w:t>У 1.2,5,6</w:t>
            </w:r>
          </w:p>
          <w:p w:rsidR="006276A9" w:rsidRPr="002C32E8" w:rsidRDefault="006276A9" w:rsidP="002C32E8">
            <w:pPr>
              <w:spacing w:after="0" w:line="240" w:lineRule="auto"/>
              <w:rPr>
                <w:rFonts w:ascii="Times New Roman" w:hAnsi="Times New Roman"/>
                <w:iCs/>
                <w:lang w:eastAsia="en-US"/>
              </w:rPr>
            </w:pPr>
            <w:r w:rsidRPr="002C32E8">
              <w:rPr>
                <w:rFonts w:ascii="Times New Roman" w:hAnsi="Times New Roman"/>
              </w:rPr>
              <w:t>З  1,2,3,11</w:t>
            </w:r>
          </w:p>
        </w:tc>
        <w:tc>
          <w:tcPr>
            <w:tcW w:w="708" w:type="dxa"/>
          </w:tcPr>
          <w:p w:rsidR="006276A9" w:rsidRPr="009F0B99" w:rsidRDefault="006276A9" w:rsidP="002C32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 час</w:t>
            </w:r>
          </w:p>
        </w:tc>
      </w:tr>
    </w:tbl>
    <w:p w:rsidR="006276A9" w:rsidRPr="00FF01F9" w:rsidRDefault="006276A9" w:rsidP="006F4D58">
      <w:pPr>
        <w:spacing w:after="0" w:line="240" w:lineRule="auto"/>
        <w:jc w:val="center"/>
      </w:pPr>
    </w:p>
    <w:p w:rsidR="006276A9" w:rsidRDefault="006276A9" w:rsidP="006432F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276A9" w:rsidRDefault="006276A9" w:rsidP="00474F9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276A9" w:rsidRDefault="006276A9" w:rsidP="00474F9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 самостоятельной работы студента:</w:t>
      </w:r>
    </w:p>
    <w:p w:rsidR="006276A9" w:rsidRDefault="006276A9" w:rsidP="006432F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«отлично»  выставляется студенту, если практическая работа выполнена в полном объеме,   соответствует технологическим требованиям и эстетическим нормам оформления.</w:t>
      </w:r>
    </w:p>
    <w:p w:rsidR="006276A9" w:rsidRDefault="006276A9" w:rsidP="006432F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«хорошо» выставляется студенту, если практическая работа выполнена в полном объёме, но имеются незначительные нарушения в технологии выполнения работы или нарушены эстетические нормы оформления.</w:t>
      </w:r>
    </w:p>
    <w:p w:rsidR="006276A9" w:rsidRDefault="006276A9" w:rsidP="006432F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«удовлетворительно» выставляется студенту, если практическая работа выполнена  в полном объёме, но имеются отдельные нарушения в технологии выполнения работы и нарушены эстетические нормы оформления.</w:t>
      </w:r>
    </w:p>
    <w:p w:rsidR="006276A9" w:rsidRDefault="006276A9" w:rsidP="006432F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«неудовлетворительно» выставляется студенту, если практическая работа выполнена не в полном объёме, имеются значительные нарушения в технологии выполнения работы и есть грубые нарушения в эстетическом оформлении.</w:t>
      </w:r>
    </w:p>
    <w:p w:rsidR="006276A9" w:rsidRDefault="006276A9" w:rsidP="006432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76A9" w:rsidRPr="00474F9B" w:rsidRDefault="006276A9" w:rsidP="00474F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  к составлению доклада</w:t>
      </w:r>
    </w:p>
    <w:p w:rsidR="006276A9" w:rsidRDefault="006276A9" w:rsidP="00474F9B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Алгоритм составления доклада:</w:t>
      </w:r>
    </w:p>
    <w:p w:rsidR="006276A9" w:rsidRDefault="006276A9" w:rsidP="006432F1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 Подобрать литературу по данной теме, познакомиться с её содержанием.</w:t>
      </w:r>
    </w:p>
    <w:p w:rsidR="006276A9" w:rsidRDefault="006276A9" w:rsidP="006432F1">
      <w:pPr>
        <w:pStyle w:val="Style12"/>
        <w:widowControl/>
        <w:tabs>
          <w:tab w:val="left" w:pos="418"/>
        </w:tabs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Изучение наиболее важных и актуальных работ и научных текстов по теме доклада.</w:t>
      </w:r>
    </w:p>
    <w:p w:rsidR="006276A9" w:rsidRDefault="006276A9" w:rsidP="006432F1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Анализ изученного материала с выделением наиболее значимых с точки зрения раскрытия темы доклада фактов, мнений и научных положений.</w:t>
      </w:r>
    </w:p>
    <w:p w:rsidR="006276A9" w:rsidRDefault="006276A9" w:rsidP="006432F1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Обобщение изученного материала и логическое построение материала доклада в форме развёрнутого плана.</w:t>
      </w:r>
    </w:p>
    <w:p w:rsidR="006276A9" w:rsidRDefault="006276A9" w:rsidP="006432F1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Написание текста доклада в соответствии с требованиями научного стиля</w:t>
      </w:r>
    </w:p>
    <w:p w:rsidR="006276A9" w:rsidRDefault="006276A9" w:rsidP="006432F1">
      <w:pPr>
        <w:pStyle w:val="Style12"/>
        <w:widowControl/>
        <w:shd w:val="clear" w:color="auto" w:fill="FFFFFF"/>
        <w:tabs>
          <w:tab w:val="left" w:pos="418"/>
          <w:tab w:val="left" w:pos="1418"/>
        </w:tabs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Правила оформления доклада:</w:t>
      </w:r>
    </w:p>
    <w:p w:rsidR="006276A9" w:rsidRDefault="006276A9" w:rsidP="006432F1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Доклад должен иметь следующую структуру:</w:t>
      </w:r>
    </w:p>
    <w:p w:rsidR="006276A9" w:rsidRDefault="006276A9" w:rsidP="006432F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-Вступление. Формулируется тема доклада, определяется место рассматриваемой проблематики среди других научных проблем и подходов, даётся краткий обзор источников, на материале которых раскрывается тема и др.</w:t>
      </w:r>
    </w:p>
    <w:p w:rsidR="006276A9" w:rsidRDefault="006276A9" w:rsidP="006432F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-Основная часть. Излагается основной материал в форме связного, последовательного, доказательного повествования, лишённого ненужных отступлений и повторений.</w:t>
      </w:r>
    </w:p>
    <w:p w:rsidR="006276A9" w:rsidRDefault="006276A9" w:rsidP="006432F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-Заключение. Подводятся итоги, формулируются выводы, подчёркивается значение рассмотренной проблемы и др.</w:t>
      </w:r>
    </w:p>
    <w:p w:rsidR="006276A9" w:rsidRDefault="006276A9" w:rsidP="006432F1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Порядок защиты самостоятельной работы. Оценка.</w:t>
      </w:r>
    </w:p>
    <w:p w:rsidR="006276A9" w:rsidRDefault="006276A9" w:rsidP="006432F1">
      <w:pPr>
        <w:tabs>
          <w:tab w:val="left" w:pos="418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Студент должен предоставить доклад в печатном или рукописном варианте преподавателю и защитить работу.</w:t>
      </w:r>
    </w:p>
    <w:p w:rsidR="006276A9" w:rsidRDefault="006276A9" w:rsidP="006432F1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Критерии оценки самостоятельной работы: </w:t>
      </w:r>
    </w:p>
    <w:p w:rsidR="006276A9" w:rsidRDefault="006276A9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точность ответа на поставленный вопрос; </w:t>
      </w:r>
    </w:p>
    <w:p w:rsidR="006276A9" w:rsidRDefault="006276A9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формулировка целей работы; </w:t>
      </w:r>
    </w:p>
    <w:p w:rsidR="006276A9" w:rsidRDefault="006276A9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раскрытие (определение) рассматриваемого понятия (определения, проблемы, термина); </w:t>
      </w:r>
    </w:p>
    <w:p w:rsidR="006276A9" w:rsidRDefault="006276A9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четкость структуры работы; </w:t>
      </w:r>
    </w:p>
    <w:p w:rsidR="006276A9" w:rsidRDefault="006276A9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самостоятельность, логичность изложения; </w:t>
      </w:r>
    </w:p>
    <w:p w:rsidR="006276A9" w:rsidRDefault="006276A9" w:rsidP="006432F1">
      <w:pPr>
        <w:numPr>
          <w:ilvl w:val="0"/>
          <w:numId w:val="2"/>
        </w:numPr>
        <w:shd w:val="clear" w:color="auto" w:fill="FFFFFF"/>
        <w:tabs>
          <w:tab w:val="left" w:pos="41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наличие выводов, сделанных самостоятельно.</w:t>
      </w:r>
    </w:p>
    <w:p w:rsidR="006276A9" w:rsidRDefault="006276A9" w:rsidP="006432F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276A9" w:rsidRDefault="006276A9" w:rsidP="006432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Методические указания  к выполнению рефератов </w:t>
      </w:r>
    </w:p>
    <w:p w:rsidR="006276A9" w:rsidRDefault="006276A9" w:rsidP="00643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Реферат</w:t>
      </w:r>
      <w:r>
        <w:rPr>
          <w:rFonts w:ascii="Times New Roman" w:hAnsi="Times New Roman"/>
          <w:sz w:val="28"/>
          <w:szCs w:val="28"/>
        </w:rPr>
        <w:t xml:space="preserve"> - это самостоятельная исследовательская работа, в которой автор раскрывает суть исследуемой проблемы; приводит различные точки зрения, а также собственные взгляды на неё. Содержание реферата должно быть логичным; изложение материала носит проблемно-тематический характер. </w:t>
      </w:r>
    </w:p>
    <w:p w:rsidR="006276A9" w:rsidRDefault="006276A9" w:rsidP="006432F1">
      <w:pPr>
        <w:tabs>
          <w:tab w:val="left" w:pos="2694"/>
          <w:tab w:val="left" w:pos="311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Реферат является индивидуальной самостоятельно выполненной работой студента. </w:t>
      </w: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Тематика рефератов определяется программой соответствующей учебной дисциплины. Как правило, тему реферата студент выбирает из перечня тем, рекомендуемых преподавателем, ведущим соответствующую дисциплину. При этом преподаватель определяет, возможно, ли дублирование тем в пределах учебной группы, может ли студент предложить инициативную тему и т.п.</w:t>
      </w: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Требования к содержанию, объему и оформлению реферата, а также критерии его оценки устанавливаются преподавателем с учетом специфики конкретной учебной дисциплины. При их отсутствии студент руководствуется общими требованиями, изложенными в настоящих методических указаниях.</w:t>
      </w:r>
    </w:p>
    <w:p w:rsidR="006276A9" w:rsidRDefault="006276A9" w:rsidP="006432F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Содержание реферата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Реферат, как правило, должен содержать следующие </w:t>
      </w:r>
      <w:r>
        <w:rPr>
          <w:rFonts w:ascii="Times New Roman" w:hAnsi="Times New Roman"/>
          <w:bCs/>
          <w:iCs/>
          <w:sz w:val="28"/>
          <w:szCs w:val="28"/>
        </w:rPr>
        <w:t>структурные элементы</w:t>
      </w:r>
      <w:r>
        <w:rPr>
          <w:rFonts w:ascii="Times New Roman" w:hAnsi="Times New Roman"/>
          <w:sz w:val="28"/>
          <w:szCs w:val="28"/>
        </w:rPr>
        <w:t>:</w:t>
      </w:r>
    </w:p>
    <w:p w:rsidR="006276A9" w:rsidRDefault="006276A9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титульный лист;</w:t>
      </w:r>
    </w:p>
    <w:p w:rsidR="006276A9" w:rsidRDefault="006276A9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содержание;</w:t>
      </w:r>
    </w:p>
    <w:p w:rsidR="006276A9" w:rsidRDefault="006276A9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введение;</w:t>
      </w:r>
    </w:p>
    <w:p w:rsidR="006276A9" w:rsidRDefault="006276A9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часть;</w:t>
      </w:r>
    </w:p>
    <w:p w:rsidR="006276A9" w:rsidRDefault="006276A9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заключение;</w:t>
      </w:r>
    </w:p>
    <w:p w:rsidR="006276A9" w:rsidRDefault="006276A9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использованных источников;</w:t>
      </w:r>
    </w:p>
    <w:p w:rsidR="006276A9" w:rsidRDefault="006276A9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последний лист реферата;</w:t>
      </w:r>
    </w:p>
    <w:p w:rsidR="006276A9" w:rsidRDefault="006276A9" w:rsidP="006432F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(при необходимости).</w:t>
      </w: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Примерный объем в машинописных страницах составляющих реферата представлен в таблице 1.</w:t>
      </w:r>
    </w:p>
    <w:p w:rsidR="006276A9" w:rsidRDefault="006276A9" w:rsidP="006432F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1. </w:t>
      </w:r>
    </w:p>
    <w:p w:rsidR="006276A9" w:rsidRDefault="006276A9" w:rsidP="006432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Рекомендуемый объем структурных элементов реферата</w:t>
      </w:r>
    </w:p>
    <w:p w:rsidR="006276A9" w:rsidRDefault="006276A9" w:rsidP="006432F1">
      <w:pPr>
        <w:spacing w:after="0" w:line="240" w:lineRule="auto"/>
        <w:ind w:left="283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5883"/>
        <w:gridCol w:w="2976"/>
      </w:tblGrid>
      <w:tr w:rsidR="006276A9" w:rsidRPr="002E438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E438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частей реферата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76A9" w:rsidRPr="002E4381" w:rsidRDefault="006276A9">
            <w:pPr>
              <w:keepNext/>
              <w:keepLines/>
              <w:spacing w:after="0" w:line="240" w:lineRule="auto"/>
              <w:jc w:val="center"/>
              <w:outlineLvl w:val="8"/>
              <w:rPr>
                <w:rFonts w:ascii="Times New Roman" w:hAnsi="Times New Roman"/>
                <w:i/>
                <w:iCs/>
                <w:color w:val="404040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b/>
                <w:bCs/>
                <w:sz w:val="18"/>
                <w:szCs w:val="18"/>
              </w:rPr>
              <w:t>Количество страниц</w:t>
            </w:r>
          </w:p>
        </w:tc>
      </w:tr>
      <w:tr w:rsidR="006276A9" w:rsidRPr="002E438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Титульный лист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276A9" w:rsidRPr="002E438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Содержание (с указанием страниц)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276A9" w:rsidRPr="002E438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Введение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6276A9" w:rsidRPr="002E438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Основная часть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6276A9" w:rsidRPr="002E438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Заключение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</w:tr>
      <w:tr w:rsidR="006276A9" w:rsidRPr="002E438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Список использованных источников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</w:tr>
      <w:tr w:rsidR="006276A9" w:rsidRPr="002E438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Последний лист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6276A9" w:rsidRPr="002E4381" w:rsidTr="006432F1">
        <w:trPr>
          <w:jc w:val="center"/>
        </w:trPr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Приложения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6A9" w:rsidRPr="002E4381" w:rsidRDefault="006276A9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4381">
              <w:rPr>
                <w:rFonts w:ascii="Times New Roman" w:hAnsi="Times New Roman"/>
                <w:sz w:val="18"/>
                <w:szCs w:val="18"/>
              </w:rPr>
              <w:t>Без ограничений</w:t>
            </w:r>
          </w:p>
        </w:tc>
      </w:tr>
    </w:tbl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 Титульный лист реферата оформляется по установленному образцу, приведенному в Приложении 1.</w:t>
      </w:r>
    </w:p>
    <w:p w:rsidR="006276A9" w:rsidRDefault="006276A9" w:rsidP="006432F1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2.4. В содержании приводятся наименования структурных частей реферата, глав и параграфов его основной части с указанием номера страницы, с которой начинается соответствующая часть, глава, параграф. </w:t>
      </w: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 Во введении дается общая характеристика реферата: обосновывается актуальность выбранной темы; определяется цель работы и задачи, подлежащие решению для её достижения; описываются объект и предмет исследования, информационная база исследования, а также кратко характеризуется структура реферата по главам.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 Основная часть должна содержать материал, необходимый для достижения поставленной цели и задач, решаемых в процессе выполнения реферата. Она включает 2-3 главы, каждая из которых, в свою очередь, делится на 2-3 параграфа. Содержание основной части должно точно соответствовать теме проекта и полностью её раскрывать. Главы и параграфы реферата должны раскрывать описание решения поставленных во введении задач. Поэтому заголовки глав и параграфов, как правило, должны соответствовать по своей сути формулировкам задач реферата. Заголовка "ОСНОВНАЯ ЧАСТЬ" в содержании реферата быть не должно.</w:t>
      </w:r>
    </w:p>
    <w:p w:rsidR="006276A9" w:rsidRDefault="006276A9" w:rsidP="00643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основной части реферата могут носить теоретический, методологический и аналитический характер.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Обязательным для реферата является логическая связь между главами и последовательное развитие основной темы на протяжении всей работы, самостоятельное изложение материала, аргументированность выводов. Также обязательным является наличие в основной части реферата ссылок на использованные источники.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Изложение необходимо вести от третьего лица («Автор полагает...») либо использовать безличные конструкции и неопределенно-личные предложения («На втором этапе исследуются следующие подходы…», «Проведенное исследование позволило доказать...» и т.п.).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 заключении логически последовательно излагаются выводы, к которым пришел студент в результате выполнения реферата. Заключение должно кратко характеризовать решение всех поставленных во введении задач и достижение цели реферата.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Список использованных источников является составной частью работы и отражает степень изученности рассматриваемой проблемы. Количество источников в списке определяется студентом самостоятельно, для реферата их рекомендуемое количество от 10 до 20. При этом в списке обязательно должны присутствовать источники, изданные в последние 3 года, а также ныне действующие нормативно-правовые акты, регулирующие отношения, рассматриваемые в реферате.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Студент несет полную ответственность за научную самостоятельность реферата, что подтверждается на последнем листе работы. Форма заполнения последнего листа реферата приведена в Приложении 2.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В случае обнаружения плагиата </w:t>
      </w:r>
      <w:r>
        <w:rPr>
          <w:rFonts w:ascii="Times New Roman" w:hAnsi="Times New Roman"/>
          <w:i/>
          <w:sz w:val="28"/>
          <w:szCs w:val="28"/>
        </w:rPr>
        <w:t>реферат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снимается с рассмотрения без права доработки (студент должен выполнять новый </w:t>
      </w:r>
      <w:r>
        <w:rPr>
          <w:rFonts w:ascii="Times New Roman" w:hAnsi="Times New Roman"/>
          <w:i/>
          <w:sz w:val="28"/>
          <w:szCs w:val="28"/>
        </w:rPr>
        <w:t>реферат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на новую тему)</w:t>
      </w:r>
      <w:r>
        <w:rPr>
          <w:rFonts w:ascii="Times New Roman" w:hAnsi="Times New Roman"/>
          <w:sz w:val="28"/>
          <w:szCs w:val="28"/>
        </w:rPr>
        <w:t>.</w:t>
      </w:r>
    </w:p>
    <w:p w:rsidR="006276A9" w:rsidRDefault="006276A9" w:rsidP="006432F1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В приложения следует относить вспомогательный материал, который при включении в основную часть работы загромождает текст (таблицы вспомогательных данных, инструкции, методики, формы документов и т.п.).</w:t>
      </w:r>
    </w:p>
    <w:p w:rsidR="006276A9" w:rsidRDefault="006276A9" w:rsidP="006432F1">
      <w:pPr>
        <w:shd w:val="clear" w:color="auto" w:fill="FFFFFF"/>
        <w:tabs>
          <w:tab w:val="left" w:pos="177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6276A9" w:rsidRDefault="006276A9" w:rsidP="006432F1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 Оформление </w:t>
      </w:r>
      <w:r>
        <w:rPr>
          <w:rFonts w:ascii="Times New Roman" w:hAnsi="Times New Roman"/>
          <w:b/>
          <w:sz w:val="28"/>
          <w:szCs w:val="28"/>
        </w:rPr>
        <w:t>реферата</w:t>
      </w:r>
    </w:p>
    <w:p w:rsidR="006276A9" w:rsidRDefault="006276A9" w:rsidP="006432F1">
      <w:pPr>
        <w:shd w:val="clear" w:color="auto" w:fill="FFFFFF"/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 Реферат представляется руководителю в сброшюрованном виде (в папке со скоросшивателем).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 Реферат оформляется на стандартных листах белой бумаги формата А4 (210*297 мм).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 Текст реферата должен быть исполнен на принтере на одной стороне листа с использованием редактора </w:t>
      </w:r>
      <w:r>
        <w:rPr>
          <w:rFonts w:ascii="Times New Roman" w:hAnsi="Times New Roman"/>
          <w:sz w:val="28"/>
          <w:szCs w:val="28"/>
          <w:lang w:val="en-US"/>
        </w:rPr>
        <w:t>WORD</w:t>
      </w:r>
      <w:r>
        <w:rPr>
          <w:rFonts w:ascii="Times New Roman" w:hAnsi="Times New Roman"/>
          <w:sz w:val="28"/>
          <w:szCs w:val="28"/>
        </w:rPr>
        <w:t>, шрифт - «</w:t>
      </w:r>
      <w:r>
        <w:rPr>
          <w:rFonts w:ascii="Times New Roman" w:hAnsi="Times New Roman"/>
          <w:sz w:val="28"/>
          <w:szCs w:val="28"/>
          <w:lang w:val="en-US"/>
        </w:rPr>
        <w:t>TimesNewRoman</w:t>
      </w:r>
      <w:r>
        <w:rPr>
          <w:rFonts w:ascii="Times New Roman" w:hAnsi="Times New Roman"/>
          <w:sz w:val="28"/>
          <w:szCs w:val="28"/>
        </w:rPr>
        <w:t>», размер шрифта - №14, межстрочный интервал – полуторный. Допускается рукописный вариант с теми же требованиями к оформлению.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 Текст реферата, таблицы и иллюстрации следует располагать на листах, соблюдая следующие размеры полей: </w:t>
      </w:r>
    </w:p>
    <w:p w:rsidR="006276A9" w:rsidRDefault="006276A9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левое поле - 30 мм, </w:t>
      </w:r>
    </w:p>
    <w:p w:rsidR="006276A9" w:rsidRDefault="006276A9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правое поле – 15 мм,</w:t>
      </w:r>
    </w:p>
    <w:p w:rsidR="006276A9" w:rsidRDefault="006276A9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верхнее поле - 20 мм, </w:t>
      </w:r>
    </w:p>
    <w:p w:rsidR="006276A9" w:rsidRDefault="006276A9" w:rsidP="006432F1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нижнее поле - 20 мм. 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печати текстового материала следует использовать выравнивание «по ширине» (двухстороннее выравнивание).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Нумерация страниц реферата – сквозная, начиная с титульного листа. Непосредственно на титульном листе номер страницы не ставится, номера последующих страниц проставляются в правом нижнем  углу арабскими цифрами (шрифт №10), без точки в конце. 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Названия структурных элементов реферата и глав основной части располагаются на отдельных строках и выполняются жирным шрифтом, прописными (заглавными) буквами (</w:t>
      </w:r>
      <w:r>
        <w:rPr>
          <w:rFonts w:ascii="Times New Roman" w:hAnsi="Times New Roman"/>
          <w:b/>
          <w:bCs/>
          <w:sz w:val="28"/>
          <w:szCs w:val="28"/>
        </w:rPr>
        <w:t xml:space="preserve">СОДЕРЖАНИЕ, ВВЕДЕНИЕ </w:t>
      </w:r>
      <w:r>
        <w:rPr>
          <w:rFonts w:ascii="Times New Roman" w:hAnsi="Times New Roman"/>
          <w:sz w:val="28"/>
          <w:szCs w:val="28"/>
        </w:rPr>
        <w:t>и т.д.), без переносов и с выравниванием по центру. Эти заголовки отделяются от текста межстрочным интервалом. Подчеркивать заголовки не следует. Точку в конце заголовка ставить не нужно.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Каждый структурный элемент и главу основной части следует начинать с новой страницы.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 Структурным элементам реферата номер не присваивается, т.е. части реферата "СОДЕРЖАНИЕ", "ВВЕДЕНИЕ", «ЗАКЛЮЧЕНИЕ» и т.п. порядкового номера не имеют. Нумерации подлежат только главы и параграфы в рамках основной части реферата. 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 Главы должны иметь порядковые номера в пределах всего реферата, обозначенные арабскими цифрами. Параграфы должны иметь нумерацию в пределах каждой главы. Номер параграфа состоит из номера главы и номера параграфа, разделенных точкой.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 Заголовки параграфов следует начинать с абзацного отступа и печатать строчными буквами без точки в конце, не подчеркивая. Переносы слов в заголовках не допускаются. Если заголовок состоит из двух предложений, их разделяют точкой. Шрифт заголовков одного уровня рубрикации должен быть единым по всему тексту.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 Абзацный отступ (отступ в начальной строке текста абзаца) должен составлять 12-15 мм.</w:t>
      </w: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 Текст реферата должен быть четким, законченным, понятным. Орфография и пунктуация текста должны соответствовать ныне действующим правилам.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3.13.Иллюстрации (чертежи, графики, схемы, диаграммы, фотоснимки, рисунки) объединяются единым названием «рисунок». Характер иллюстрации может быть указан в её названии (например, «Рис.1. Блок-схема алгоритма…»).</w:t>
      </w:r>
    </w:p>
    <w:p w:rsidR="006276A9" w:rsidRDefault="006276A9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иллюстрация должна иметь название, которое помещается под ней после слова «Рис.» и номера иллюстрации. При необходимости перед названием рисунка помещают поясняющие данные.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Иллюстрации следует нумеровать арабскими цифрами порядковой нумерацией в пределах всей работы. </w:t>
      </w:r>
    </w:p>
    <w:p w:rsidR="006276A9" w:rsidRDefault="006276A9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Таблицы </w:t>
      </w:r>
      <w:r>
        <w:rPr>
          <w:rFonts w:ascii="Times New Roman" w:hAnsi="Times New Roman"/>
          <w:sz w:val="28"/>
          <w:szCs w:val="28"/>
        </w:rPr>
        <w:t xml:space="preserve">следует нумеровать арабскими цифрами порядковой нумерацией в пределах всей работы. Номер следует размещать в правом верхнем углу над заголовком таблицы после слова «Таблица». </w:t>
      </w:r>
    </w:p>
    <w:p w:rsidR="006276A9" w:rsidRDefault="006276A9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таблица должна иметь заголовок, который помещается ниже слова «Таблица» и располагается по центру. Слово «Таблица» и заголовок начинаются с прописной буквы, точка в конце заголовка не ставится.</w:t>
      </w:r>
    </w:p>
    <w:p w:rsidR="006276A9" w:rsidRDefault="006276A9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следует размещать так, чтобы читать её без поворота работы. Если такое размещение невозможно, таблицу располагают так, чтобы её можно было читать, поворачивая работу по часовой стрелке.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переносе таблицы головку таблицы следует повторить, и над ней размещают слова "Продолжение таблицы" с указанием ее номера. Если головка таблицы велика, допускается её не повторять; в этом случае следует пронумеровать графы и повторить их нумерацию на следующей странице. Заголовок таблицы не повторяют.</w:t>
      </w:r>
    </w:p>
    <w:p w:rsidR="006276A9" w:rsidRDefault="006276A9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все показатели, приведенные в таблице, выражены в одной и той же единице измерения, то её обозначение помещается над таблицей, например, в конце заголовка.</w:t>
      </w:r>
    </w:p>
    <w:p w:rsidR="006276A9" w:rsidRDefault="006276A9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Иллюстрации вместе с их названиями, а также таблицы вместе с их реквизитами должны быть отделены от основного текста снизу и сверху пробелами с одинарным межстрочным интервалом.</w:t>
      </w:r>
    </w:p>
    <w:p w:rsidR="006276A9" w:rsidRDefault="006276A9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поле иллюстраций и в таблице допускается более мелкий шрифт текста, чем основной текст, но не менее шрифта №10, а также меньший межстрочный интервал.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все иллюстрации и таблицы должны быть ссылки в тексте работы (например: «на рис.5 показано…», "в соответствии с данными табл.2"и т.п.). 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 При ссылке на источник после упоминания о нем в тексте реферата проставляется в квадратных скобках номер, под которым он значится в списке использованных источников. В необходимых случаях (обычно при использовании цифровых данных или цитаты) указываются и страницы источника, на которых помещается используемая информация.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использованных источников должен формироваться в алфавитном порядке по фамилии авторов. Литература обычно группируется в списке в такой последовательности:</w:t>
      </w:r>
    </w:p>
    <w:p w:rsidR="006276A9" w:rsidRDefault="006276A9" w:rsidP="006432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законодательные и нормативно-методические документы и материалы;</w:t>
      </w:r>
    </w:p>
    <w:p w:rsidR="006276A9" w:rsidRDefault="006276A9" w:rsidP="006432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специальная научная отечественная и зарубежная литература (монографии, учебники, научные статьи и т.п.);</w:t>
      </w:r>
    </w:p>
    <w:p w:rsidR="006276A9" w:rsidRDefault="006276A9" w:rsidP="006432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статистические, инструктивные и отчетные материалы предприятий, организаций и учреждений.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Включенная в список литература нумеруется сплошным порядком от первого до последнего названия.</w:t>
      </w: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каждому литературному источнику указывается: автор (или группа авторов), полное название книги или статьи, место и наименование издательства (для книг и брошюр), год издания; для журнальных статей указывается наименование журнала, год выпуска и номер. По сборникам трудов (статей) указывается автор статьи, ее название и далее название книги (сборника) и ее выходные данные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3.15.Приложения следует оформлять как продолжение реферата на его последующих страницах.</w:t>
      </w:r>
    </w:p>
    <w:p w:rsidR="006276A9" w:rsidRDefault="006276A9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Каждое приложение должно начинаться с новой страницы. Вверху страницы справа указывается слово «Приложение» и его номер. Приложение должно иметь заголовок, который располагается по центру листа отдельной строкой и печатается прописными буквами.</w:t>
      </w:r>
    </w:p>
    <w:p w:rsidR="006276A9" w:rsidRDefault="006276A9" w:rsidP="006432F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следует нумеровать порядковой нумерацией арабскими цифрами. На все приложения в тексте работы должны быть ссылки. Располагать приложения следует в порядке появления ссылок на них в тексте.</w:t>
      </w:r>
    </w:p>
    <w:p w:rsidR="006276A9" w:rsidRDefault="006276A9" w:rsidP="006432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Критерии оценки </w:t>
      </w:r>
      <w:r>
        <w:rPr>
          <w:rFonts w:ascii="Times New Roman" w:hAnsi="Times New Roman"/>
          <w:b/>
          <w:sz w:val="28"/>
          <w:szCs w:val="28"/>
        </w:rPr>
        <w:t>реферата</w:t>
      </w: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Срок сдачи готового реферата определяется утвержденным графиком. </w:t>
      </w:r>
    </w:p>
    <w:p w:rsidR="006276A9" w:rsidRDefault="006276A9" w:rsidP="006432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отрицательного заключения преподавателя студент обязан доработать или переработать реферат. Срок доработки реферата устанавливается руководителем с учетом сущности замечаний и объема необходимой доработки.</w:t>
      </w: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Реферат оценивается по четырех балльной системе. </w:t>
      </w:r>
    </w:p>
    <w:p w:rsidR="006276A9" w:rsidRDefault="006276A9" w:rsidP="006432F1">
      <w:pPr>
        <w:shd w:val="clear" w:color="auto" w:fill="FFFFFF"/>
        <w:tabs>
          <w:tab w:val="left" w:pos="5983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i/>
          <w:color w:val="000000"/>
          <w:sz w:val="28"/>
          <w:szCs w:val="28"/>
        </w:rPr>
        <w:t>«отлично»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>
        <w:rPr>
          <w:rFonts w:ascii="Times New Roman" w:hAnsi="Times New Roman"/>
          <w:sz w:val="28"/>
          <w:szCs w:val="28"/>
        </w:rPr>
        <w:t>реферат</w:t>
      </w:r>
      <w:r>
        <w:rPr>
          <w:rFonts w:ascii="Times New Roman" w:hAnsi="Times New Roman"/>
          <w:color w:val="000000"/>
          <w:sz w:val="28"/>
          <w:szCs w:val="28"/>
        </w:rPr>
        <w:t xml:space="preserve">, который носит исследовательский характер, содержит грамотно изложенный материал, с соответствующими обоснованными выводами. </w:t>
      </w:r>
    </w:p>
    <w:p w:rsidR="006276A9" w:rsidRDefault="006276A9" w:rsidP="006432F1">
      <w:pPr>
        <w:shd w:val="clear" w:color="auto" w:fill="FFFFFF"/>
        <w:tabs>
          <w:tab w:val="left" w:pos="5983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i/>
          <w:color w:val="000000"/>
          <w:sz w:val="28"/>
          <w:szCs w:val="28"/>
        </w:rPr>
        <w:t>«хорошо»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грамотно выполненный во всех отношениях реферат при наличии небольших недочетов в его содержании или оформлении.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i/>
          <w:color w:val="000000"/>
          <w:sz w:val="28"/>
          <w:szCs w:val="28"/>
        </w:rPr>
        <w:t>«удовлетворительно»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>
        <w:rPr>
          <w:rFonts w:ascii="Times New Roman" w:hAnsi="Times New Roman"/>
          <w:sz w:val="28"/>
          <w:szCs w:val="28"/>
        </w:rPr>
        <w:t>реферат</w:t>
      </w:r>
      <w:r>
        <w:rPr>
          <w:rFonts w:ascii="Times New Roman" w:hAnsi="Times New Roman"/>
          <w:color w:val="000000"/>
          <w:sz w:val="28"/>
          <w:szCs w:val="28"/>
        </w:rPr>
        <w:t>, который удовлетворяет всем предъявляемым требованиям, но отличается поверхностью, в нем просматривается непоследовательность изложения материала, представлены необоснованные выводы.</w:t>
      </w:r>
    </w:p>
    <w:p w:rsidR="006276A9" w:rsidRDefault="006276A9" w:rsidP="006432F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 </w:t>
      </w:r>
      <w:r>
        <w:rPr>
          <w:rFonts w:ascii="Times New Roman" w:hAnsi="Times New Roman"/>
          <w:i/>
          <w:color w:val="000000"/>
          <w:sz w:val="28"/>
          <w:szCs w:val="28"/>
        </w:rPr>
        <w:t>«неудовлетворительно»</w:t>
      </w:r>
      <w:r>
        <w:rPr>
          <w:rFonts w:ascii="Times New Roman" w:hAnsi="Times New Roman"/>
          <w:color w:val="000000"/>
          <w:sz w:val="28"/>
          <w:szCs w:val="28"/>
        </w:rPr>
        <w:t xml:space="preserve"> выставляется за </w:t>
      </w:r>
      <w:r>
        <w:rPr>
          <w:rFonts w:ascii="Times New Roman" w:hAnsi="Times New Roman"/>
          <w:sz w:val="28"/>
          <w:szCs w:val="28"/>
        </w:rPr>
        <w:t>реферат</w:t>
      </w:r>
      <w:r>
        <w:rPr>
          <w:rFonts w:ascii="Times New Roman" w:hAnsi="Times New Roman"/>
          <w:color w:val="000000"/>
          <w:sz w:val="28"/>
          <w:szCs w:val="28"/>
        </w:rPr>
        <w:t xml:space="preserve">, который не носит исследовательского характера, не содержит анализа источников и подходов по выбранной теме, выводы носят декларативный характер. </w:t>
      </w:r>
    </w:p>
    <w:p w:rsidR="006276A9" w:rsidRDefault="006276A9" w:rsidP="006432F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Студент, не представивший в установленный срок готовый реферат по дисциплине учебного плана или представивший реферат, который был оценен на «неудовлетворительно», считается имеющим академическую задолженность и не допускается к сдаче экзамена по данной дисциплине.</w:t>
      </w:r>
    </w:p>
    <w:p w:rsidR="006276A9" w:rsidRDefault="006276A9" w:rsidP="006432F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6276A9" w:rsidRDefault="006276A9" w:rsidP="006432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Методические рекомендации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76A9" w:rsidRPr="00474F9B" w:rsidRDefault="006276A9" w:rsidP="00474F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разработке творческих заданий</w:t>
      </w:r>
    </w:p>
    <w:p w:rsidR="006276A9" w:rsidRDefault="006276A9" w:rsidP="006432F1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разработке творческих заданий учитывайте возрастные особенности учащихся. </w:t>
      </w:r>
    </w:p>
    <w:p w:rsidR="006276A9" w:rsidRDefault="006276A9" w:rsidP="006432F1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Сформулируйте цель, задачи ваших творческих заданий.</w:t>
      </w:r>
    </w:p>
    <w:p w:rsidR="006276A9" w:rsidRDefault="006276A9" w:rsidP="008E16CF">
      <w:pPr>
        <w:numPr>
          <w:ilvl w:val="0"/>
          <w:numId w:val="6"/>
        </w:num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 разработке модели, макета </w:t>
      </w:r>
    </w:p>
    <w:p w:rsidR="006276A9" w:rsidRDefault="006276A9" w:rsidP="00AF5F9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276A9" w:rsidRPr="00AF5F98" w:rsidRDefault="006276A9" w:rsidP="00AF5F9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F5F98">
        <w:rPr>
          <w:rFonts w:ascii="Times New Roman" w:hAnsi="Times New Roman"/>
          <w:b/>
          <w:sz w:val="32"/>
          <w:szCs w:val="32"/>
        </w:rPr>
        <w:t>Виды  самостоятельной  работы по темам МДК 01.0</w:t>
      </w:r>
      <w:r>
        <w:rPr>
          <w:rFonts w:ascii="Times New Roman" w:hAnsi="Times New Roman"/>
          <w:b/>
          <w:sz w:val="32"/>
          <w:szCs w:val="32"/>
        </w:rPr>
        <w:t>3</w:t>
      </w:r>
      <w:r w:rsidRPr="00AF5F98">
        <w:rPr>
          <w:rFonts w:ascii="Times New Roman" w:hAnsi="Times New Roman"/>
          <w:b/>
          <w:sz w:val="32"/>
          <w:szCs w:val="32"/>
        </w:rPr>
        <w:t xml:space="preserve">.  </w:t>
      </w:r>
    </w:p>
    <w:p w:rsidR="006276A9" w:rsidRDefault="006276A9" w:rsidP="00AF5F9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F5F98">
        <w:rPr>
          <w:rFonts w:ascii="Times New Roman" w:hAnsi="Times New Roman"/>
          <w:b/>
          <w:sz w:val="32"/>
          <w:szCs w:val="32"/>
        </w:rPr>
        <w:t>и  методические  рекомендации  к её  выполнению</w:t>
      </w:r>
    </w:p>
    <w:p w:rsidR="006276A9" w:rsidRPr="00AF5F98" w:rsidRDefault="006276A9" w:rsidP="00AF5F9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276A9" w:rsidRPr="00C20AE2" w:rsidRDefault="006276A9" w:rsidP="00C20A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0AE2">
        <w:rPr>
          <w:rFonts w:ascii="Times New Roman" w:hAnsi="Times New Roman"/>
          <w:b/>
          <w:sz w:val="28"/>
          <w:szCs w:val="28"/>
        </w:rPr>
        <w:t>Тема 3.1.</w:t>
      </w:r>
      <w:r w:rsidRPr="00C20AE2">
        <w:rPr>
          <w:rFonts w:ascii="Times New Roman" w:hAnsi="Times New Roman"/>
          <w:sz w:val="28"/>
          <w:szCs w:val="28"/>
        </w:rPr>
        <w:t xml:space="preserve">Теоретические основы проектирования и моделирования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20A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20час.</w:t>
      </w:r>
    </w:p>
    <w:p w:rsidR="006276A9" w:rsidRDefault="006276A9" w:rsidP="00C20AE2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87AC9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C20AE2">
        <w:rPr>
          <w:rFonts w:ascii="Times New Roman" w:hAnsi="Times New Roman"/>
          <w:sz w:val="28"/>
          <w:szCs w:val="28"/>
        </w:rPr>
        <w:t>Подготовить терминологический словарь 2 час.</w:t>
      </w:r>
    </w:p>
    <w:p w:rsidR="006276A9" w:rsidRPr="0085177A" w:rsidRDefault="006276A9" w:rsidP="00C20AE2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6276A9" w:rsidRPr="0085177A" w:rsidRDefault="006276A9" w:rsidP="00C20AE2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6276A9" w:rsidRPr="0085177A" w:rsidRDefault="006276A9" w:rsidP="00C20AE2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6276A9" w:rsidRPr="0085177A" w:rsidRDefault="006276A9" w:rsidP="00C20AE2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словарь терминов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276A9" w:rsidRPr="005A6E6C" w:rsidRDefault="006276A9" w:rsidP="00C20AE2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6276A9" w:rsidRPr="002E3298" w:rsidRDefault="006276A9" w:rsidP="002E3298">
      <w:pPr>
        <w:jc w:val="both"/>
        <w:rPr>
          <w:rFonts w:ascii="Times New Roman" w:hAnsi="Times New Roman"/>
          <w:sz w:val="28"/>
          <w:szCs w:val="28"/>
        </w:rPr>
      </w:pPr>
      <w:r w:rsidRPr="00E72AF3">
        <w:rPr>
          <w:rFonts w:ascii="Times New Roman" w:hAnsi="Times New Roman"/>
          <w:sz w:val="28"/>
          <w:szCs w:val="28"/>
        </w:rPr>
        <w:t xml:space="preserve">Хуторской А.В. Методологические основы проектирования образования в 12-летней школе //Педагогика. 2016. № 8. С. 29-37. </w:t>
      </w:r>
    </w:p>
    <w:p w:rsidR="006276A9" w:rsidRPr="00C20AE2" w:rsidRDefault="006276A9" w:rsidP="00C20AE2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6A9" w:rsidRDefault="006276A9" w:rsidP="00C20AE2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2E3298">
        <w:rPr>
          <w:rFonts w:ascii="Times New Roman" w:hAnsi="Times New Roman"/>
          <w:b/>
          <w:sz w:val="28"/>
          <w:szCs w:val="28"/>
        </w:rPr>
        <w:t>2</w:t>
      </w:r>
      <w:r w:rsidRPr="00C20AE2">
        <w:rPr>
          <w:rFonts w:ascii="Times New Roman" w:hAnsi="Times New Roman"/>
          <w:sz w:val="28"/>
          <w:szCs w:val="28"/>
        </w:rPr>
        <w:t>. Подготовить сообщение  по теме: «История проектирования. Проектное обучение в отечественной школе» 2 час.</w:t>
      </w:r>
    </w:p>
    <w:p w:rsidR="006276A9" w:rsidRPr="0085177A" w:rsidRDefault="006276A9" w:rsidP="002E3298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6276A9" w:rsidRPr="0085177A" w:rsidRDefault="006276A9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6276A9" w:rsidRPr="0085177A" w:rsidRDefault="006276A9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6276A9" w:rsidRPr="0085177A" w:rsidRDefault="006276A9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доклад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276A9" w:rsidRPr="005A6E6C" w:rsidRDefault="006276A9" w:rsidP="002E3298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6276A9" w:rsidRDefault="006276A9" w:rsidP="002E329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Шорохов Е. В. Методика преподавания композиции на уроках изобразительного искусства в школе: пособие для учителей / Е. В. Шорохов - М.: Просвещение,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 xml:space="preserve">5. – 112 с., ил. </w:t>
      </w:r>
    </w:p>
    <w:p w:rsidR="006276A9" w:rsidRDefault="006276A9" w:rsidP="002E329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Шорохов Е.В. Методика преподавания композиции на уроках ИЗО в школе. М.,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</w:p>
    <w:p w:rsidR="006276A9" w:rsidRDefault="006276A9" w:rsidP="002E329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1857">
        <w:rPr>
          <w:rFonts w:ascii="Times New Roman" w:hAnsi="Times New Roman"/>
          <w:sz w:val="28"/>
          <w:szCs w:val="28"/>
        </w:rPr>
        <w:t xml:space="preserve">Шорохов Е.В. Основы композиции. Учеб для студентов педагогических институтов. М., </w:t>
      </w:r>
      <w:r>
        <w:rPr>
          <w:rFonts w:ascii="Times New Roman" w:hAnsi="Times New Roman"/>
          <w:sz w:val="28"/>
          <w:szCs w:val="28"/>
        </w:rPr>
        <w:t>2012.</w:t>
      </w:r>
    </w:p>
    <w:p w:rsidR="006276A9" w:rsidRDefault="006276A9" w:rsidP="002E329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Шорохов Е.В. Тематическое рисование. М., </w:t>
      </w:r>
      <w:r>
        <w:rPr>
          <w:rFonts w:ascii="Times New Roman" w:hAnsi="Times New Roman"/>
          <w:sz w:val="28"/>
          <w:szCs w:val="28"/>
        </w:rPr>
        <w:t>2013.</w:t>
      </w:r>
      <w:r w:rsidRPr="00F11857">
        <w:rPr>
          <w:rFonts w:ascii="Times New Roman" w:hAnsi="Times New Roman"/>
          <w:sz w:val="28"/>
          <w:szCs w:val="28"/>
        </w:rPr>
        <w:t xml:space="preserve"> </w:t>
      </w:r>
    </w:p>
    <w:p w:rsidR="006276A9" w:rsidRPr="00C20AE2" w:rsidRDefault="006276A9" w:rsidP="00C20AE2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6A9" w:rsidRPr="00C20AE2" w:rsidRDefault="006276A9" w:rsidP="00C20A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0AE2">
        <w:rPr>
          <w:rFonts w:ascii="Times New Roman" w:hAnsi="Times New Roman"/>
          <w:sz w:val="28"/>
          <w:szCs w:val="28"/>
        </w:rPr>
        <w:t>3. Создание презентации «Стадии проектирования изделий»</w:t>
      </w:r>
    </w:p>
    <w:p w:rsidR="006276A9" w:rsidRDefault="006276A9" w:rsidP="00C20AE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0AE2">
        <w:rPr>
          <w:rFonts w:ascii="Times New Roman" w:hAnsi="Times New Roman"/>
          <w:sz w:val="28"/>
          <w:szCs w:val="28"/>
        </w:rPr>
        <w:t>2 час.</w:t>
      </w:r>
    </w:p>
    <w:p w:rsidR="006276A9" w:rsidRPr="00C20AE2" w:rsidRDefault="006276A9" w:rsidP="002E3298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20AE2">
        <w:rPr>
          <w:rFonts w:ascii="Times New Roman" w:hAnsi="Times New Roman"/>
          <w:sz w:val="28"/>
          <w:szCs w:val="28"/>
        </w:rPr>
        <w:t>5.Создание презентации по теме: «Бумагопластика»      3 час.</w:t>
      </w:r>
    </w:p>
    <w:p w:rsidR="006276A9" w:rsidRPr="0085177A" w:rsidRDefault="006276A9" w:rsidP="002E3298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6276A9" w:rsidRPr="0085177A" w:rsidRDefault="006276A9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6276A9" w:rsidRPr="0085177A" w:rsidRDefault="006276A9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6276A9" w:rsidRPr="0085177A" w:rsidRDefault="006276A9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слайды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276A9" w:rsidRPr="005A6E6C" w:rsidRDefault="006276A9" w:rsidP="002E3298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6276A9" w:rsidRDefault="006276A9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Алехин, Л. Д. Изобразительное искусство. -М.: Просвещение,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 xml:space="preserve">4. </w:t>
      </w:r>
    </w:p>
    <w:p w:rsidR="006276A9" w:rsidRDefault="006276A9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Алехин. А. Д. Когда начинается </w:t>
      </w:r>
      <w:r>
        <w:rPr>
          <w:rFonts w:ascii="Times New Roman" w:hAnsi="Times New Roman"/>
          <w:sz w:val="28"/>
          <w:szCs w:val="28"/>
        </w:rPr>
        <w:t>художник. - М.: Просвещение, 201</w:t>
      </w:r>
      <w:r w:rsidRPr="00F11857">
        <w:rPr>
          <w:rFonts w:ascii="Times New Roman" w:hAnsi="Times New Roman"/>
          <w:sz w:val="28"/>
          <w:szCs w:val="28"/>
        </w:rPr>
        <w:t>4.</w:t>
      </w:r>
    </w:p>
    <w:p w:rsidR="006276A9" w:rsidRDefault="006276A9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Аранова, С. В. Обучение ИЗО. - СПб.: Каро, 200</w:t>
      </w:r>
      <w:r>
        <w:rPr>
          <w:rFonts w:ascii="Times New Roman" w:hAnsi="Times New Roman"/>
          <w:sz w:val="28"/>
          <w:szCs w:val="28"/>
        </w:rPr>
        <w:t>8</w:t>
      </w:r>
      <w:r w:rsidRPr="00F11857">
        <w:rPr>
          <w:rFonts w:ascii="Times New Roman" w:hAnsi="Times New Roman"/>
          <w:sz w:val="28"/>
          <w:szCs w:val="28"/>
        </w:rPr>
        <w:t>.</w:t>
      </w:r>
    </w:p>
    <w:p w:rsidR="006276A9" w:rsidRDefault="006276A9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Вагьянц, А. М. Вариации прекрасного. Западноевропейское средневековье. - М.: ТОО «Издательский и книготорговый центр A3», </w:t>
      </w:r>
      <w:r>
        <w:rPr>
          <w:rFonts w:ascii="Times New Roman" w:hAnsi="Times New Roman"/>
          <w:sz w:val="28"/>
          <w:szCs w:val="28"/>
        </w:rPr>
        <w:t>2009</w:t>
      </w:r>
      <w:r w:rsidRPr="00F11857">
        <w:rPr>
          <w:rFonts w:ascii="Times New Roman" w:hAnsi="Times New Roman"/>
          <w:sz w:val="28"/>
          <w:szCs w:val="28"/>
        </w:rPr>
        <w:t>.</w:t>
      </w:r>
    </w:p>
    <w:p w:rsidR="006276A9" w:rsidRDefault="006276A9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1857">
        <w:rPr>
          <w:rFonts w:ascii="Times New Roman" w:hAnsi="Times New Roman"/>
          <w:sz w:val="28"/>
          <w:szCs w:val="28"/>
        </w:rPr>
        <w:t>Вагьянц, А. М. Звучащее безмолвие, или Основы искусствознания. - М.: ООО «Фирма MX К», 200</w:t>
      </w:r>
      <w:r>
        <w:rPr>
          <w:rFonts w:ascii="Times New Roman" w:hAnsi="Times New Roman"/>
          <w:sz w:val="28"/>
          <w:szCs w:val="28"/>
        </w:rPr>
        <w:t>9</w:t>
      </w:r>
      <w:r w:rsidRPr="00F11857">
        <w:rPr>
          <w:rFonts w:ascii="Times New Roman" w:hAnsi="Times New Roman"/>
          <w:sz w:val="28"/>
          <w:szCs w:val="28"/>
        </w:rPr>
        <w:t xml:space="preserve">; </w:t>
      </w:r>
    </w:p>
    <w:p w:rsidR="006276A9" w:rsidRDefault="006276A9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Губницкий, С. С. Декоративно-оформительские работы. -М.: Профиздат, </w:t>
      </w:r>
      <w:r>
        <w:rPr>
          <w:rFonts w:ascii="Times New Roman" w:hAnsi="Times New Roman"/>
          <w:sz w:val="28"/>
          <w:szCs w:val="28"/>
        </w:rPr>
        <w:t>2016</w:t>
      </w:r>
      <w:r w:rsidRPr="00F11857">
        <w:rPr>
          <w:rFonts w:ascii="Times New Roman" w:hAnsi="Times New Roman"/>
          <w:sz w:val="28"/>
          <w:szCs w:val="28"/>
        </w:rPr>
        <w:t xml:space="preserve">. </w:t>
      </w:r>
    </w:p>
    <w:p w:rsidR="006276A9" w:rsidRDefault="006276A9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Дмитриева, М. А. Михаил Врубель. - М.: Детская литература, </w:t>
      </w:r>
      <w:r>
        <w:rPr>
          <w:rFonts w:ascii="Times New Roman" w:hAnsi="Times New Roman"/>
          <w:sz w:val="28"/>
          <w:szCs w:val="28"/>
        </w:rPr>
        <w:t>2012</w:t>
      </w:r>
    </w:p>
    <w:p w:rsidR="006276A9" w:rsidRPr="002E3298" w:rsidRDefault="006276A9" w:rsidP="002E329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Кирцер, Ю. М. Рисунок, живопись. -М.: Высшая школа,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>2.</w:t>
      </w:r>
    </w:p>
    <w:p w:rsidR="006276A9" w:rsidRPr="00C20AE2" w:rsidRDefault="006276A9" w:rsidP="00C20A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6A9" w:rsidRDefault="006276A9" w:rsidP="00C20AE2">
      <w:pPr>
        <w:pStyle w:val="Heading1"/>
        <w:ind w:firstLine="0"/>
        <w:rPr>
          <w:sz w:val="28"/>
          <w:szCs w:val="28"/>
        </w:rPr>
      </w:pPr>
      <w:r w:rsidRPr="00C20AE2">
        <w:rPr>
          <w:sz w:val="28"/>
          <w:szCs w:val="28"/>
        </w:rPr>
        <w:t>4.Написание реферата по теме: «</w:t>
      </w:r>
      <w:r w:rsidRPr="00C20AE2">
        <w:rPr>
          <w:color w:val="000000"/>
          <w:sz w:val="28"/>
          <w:szCs w:val="28"/>
          <w:shd w:val="clear" w:color="auto" w:fill="FFFFFF"/>
        </w:rPr>
        <w:t>Современный коллаж: ценность, неожиданность и свобода</w:t>
      </w:r>
      <w:r w:rsidRPr="00C20AE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C20AE2">
        <w:rPr>
          <w:sz w:val="28"/>
          <w:szCs w:val="28"/>
        </w:rPr>
        <w:t>3 час.</w:t>
      </w:r>
    </w:p>
    <w:p w:rsidR="006276A9" w:rsidRPr="0085177A" w:rsidRDefault="006276A9" w:rsidP="002E3298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6276A9" w:rsidRPr="0085177A" w:rsidRDefault="006276A9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6276A9" w:rsidRPr="0085177A" w:rsidRDefault="006276A9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6276A9" w:rsidRPr="0085177A" w:rsidRDefault="006276A9" w:rsidP="002E3298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реферат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276A9" w:rsidRPr="005A6E6C" w:rsidRDefault="006276A9" w:rsidP="002E3298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6276A9" w:rsidRDefault="006276A9" w:rsidP="002E329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Шорохов Е.В. Основы композиции. Учеб для студентов педагогических институтов. М., </w:t>
      </w:r>
      <w:r>
        <w:rPr>
          <w:rFonts w:ascii="Times New Roman" w:hAnsi="Times New Roman"/>
          <w:sz w:val="28"/>
          <w:szCs w:val="28"/>
        </w:rPr>
        <w:t>2012.</w:t>
      </w:r>
    </w:p>
    <w:p w:rsidR="006276A9" w:rsidRPr="002E3298" w:rsidRDefault="006276A9" w:rsidP="002E329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Шорохов Е.В. Тематическое рисование. М., </w:t>
      </w:r>
      <w:r>
        <w:rPr>
          <w:rFonts w:ascii="Times New Roman" w:hAnsi="Times New Roman"/>
          <w:sz w:val="28"/>
          <w:szCs w:val="28"/>
        </w:rPr>
        <w:t>2013.</w:t>
      </w:r>
      <w:r w:rsidRPr="00F11857">
        <w:rPr>
          <w:rFonts w:ascii="Times New Roman" w:hAnsi="Times New Roman"/>
          <w:sz w:val="28"/>
          <w:szCs w:val="28"/>
        </w:rPr>
        <w:t xml:space="preserve"> </w:t>
      </w:r>
    </w:p>
    <w:p w:rsidR="006276A9" w:rsidRPr="00C20AE2" w:rsidRDefault="006276A9" w:rsidP="00C20AE2">
      <w:pPr>
        <w:tabs>
          <w:tab w:val="center" w:pos="485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20AE2">
        <w:rPr>
          <w:rFonts w:ascii="Times New Roman" w:hAnsi="Times New Roman"/>
          <w:sz w:val="28"/>
          <w:szCs w:val="28"/>
        </w:rPr>
        <w:t>6.Создание моделей цветов  4 час</w:t>
      </w:r>
      <w:r w:rsidRPr="00C20AE2">
        <w:rPr>
          <w:rFonts w:ascii="Times New Roman" w:hAnsi="Times New Roman"/>
          <w:sz w:val="28"/>
          <w:szCs w:val="28"/>
        </w:rPr>
        <w:tab/>
      </w:r>
    </w:p>
    <w:p w:rsidR="006276A9" w:rsidRPr="00C20AE2" w:rsidRDefault="006276A9" w:rsidP="00C20AE2">
      <w:pPr>
        <w:tabs>
          <w:tab w:val="center" w:pos="485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20AE2">
        <w:rPr>
          <w:rFonts w:ascii="Times New Roman" w:hAnsi="Times New Roman"/>
          <w:sz w:val="28"/>
          <w:szCs w:val="28"/>
        </w:rPr>
        <w:t>7Создание модели животного  4 час</w:t>
      </w:r>
      <w:r w:rsidRPr="00C20AE2">
        <w:rPr>
          <w:rFonts w:ascii="Times New Roman" w:hAnsi="Times New Roman"/>
          <w:i/>
          <w:sz w:val="28"/>
          <w:szCs w:val="28"/>
        </w:rPr>
        <w:t xml:space="preserve"> </w:t>
      </w:r>
    </w:p>
    <w:p w:rsidR="006276A9" w:rsidRPr="005A6E6C" w:rsidRDefault="006276A9" w:rsidP="00571E9B">
      <w:pPr>
        <w:tabs>
          <w:tab w:val="left" w:pos="34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76A9" w:rsidRPr="0085177A" w:rsidRDefault="006276A9" w:rsidP="005A6E6C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6276A9" w:rsidRPr="0085177A" w:rsidRDefault="006276A9" w:rsidP="005A6E6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а) подобрать </w:t>
      </w:r>
      <w:r>
        <w:rPr>
          <w:rFonts w:ascii="Times New Roman" w:hAnsi="Times New Roman"/>
          <w:sz w:val="28"/>
          <w:szCs w:val="28"/>
        </w:rPr>
        <w:t>материал</w:t>
      </w:r>
      <w:r w:rsidRPr="0085177A">
        <w:rPr>
          <w:rFonts w:ascii="Times New Roman" w:hAnsi="Times New Roman"/>
          <w:sz w:val="28"/>
          <w:szCs w:val="28"/>
        </w:rPr>
        <w:t>;</w:t>
      </w:r>
    </w:p>
    <w:p w:rsidR="006276A9" w:rsidRPr="0085177A" w:rsidRDefault="006276A9" w:rsidP="005A6E6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создать эскиз</w:t>
      </w:r>
      <w:r w:rsidRPr="0085177A">
        <w:rPr>
          <w:rFonts w:ascii="Times New Roman" w:hAnsi="Times New Roman"/>
          <w:sz w:val="28"/>
          <w:szCs w:val="28"/>
        </w:rPr>
        <w:t>;</w:t>
      </w:r>
    </w:p>
    <w:p w:rsidR="006276A9" w:rsidRPr="0085177A" w:rsidRDefault="006276A9" w:rsidP="005A6E6C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модель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276A9" w:rsidRPr="005A6E6C" w:rsidRDefault="006276A9" w:rsidP="005A6E6C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6276A9" w:rsidRPr="00E85F9C" w:rsidRDefault="006276A9" w:rsidP="002E3298">
      <w:pPr>
        <w:jc w:val="both"/>
      </w:pPr>
      <w:r>
        <w:rPr>
          <w:rFonts w:ascii="Times New Roman" w:hAnsi="Times New Roman"/>
          <w:sz w:val="28"/>
          <w:szCs w:val="28"/>
        </w:rPr>
        <w:t>1.</w:t>
      </w:r>
      <w:r w:rsidRPr="00F11857">
        <w:rPr>
          <w:rFonts w:ascii="Times New Roman" w:hAnsi="Times New Roman"/>
          <w:sz w:val="28"/>
          <w:szCs w:val="28"/>
        </w:rPr>
        <w:t xml:space="preserve">Сельскому учителю о художественных народных ремеслах Сибири и Дального Востока: кн. для учителя / сост. Т. Б. Митлянская, - М.: Просвещение,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 xml:space="preserve">3. - цв. ил. 256 с., ил., 40 л, ил. </w:t>
      </w:r>
      <w:r>
        <w:rPr>
          <w:rFonts w:ascii="Times New Roman" w:hAnsi="Times New Roman"/>
        </w:rPr>
        <w:t xml:space="preserve"> </w:t>
      </w:r>
    </w:p>
    <w:p w:rsidR="006276A9" w:rsidRDefault="006276A9" w:rsidP="008A0410">
      <w:pPr>
        <w:jc w:val="both"/>
        <w:rPr>
          <w:sz w:val="28"/>
          <w:szCs w:val="28"/>
        </w:rPr>
      </w:pPr>
      <w:r w:rsidRPr="00187AC9">
        <w:rPr>
          <w:rFonts w:ascii="Times New Roman" w:hAnsi="Times New Roman"/>
          <w:b/>
          <w:sz w:val="28"/>
          <w:szCs w:val="28"/>
        </w:rPr>
        <w:t>Тема 3.2.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0410">
        <w:rPr>
          <w:rFonts w:ascii="Times New Roman" w:hAnsi="Times New Roman"/>
          <w:sz w:val="28"/>
          <w:szCs w:val="28"/>
        </w:rPr>
        <w:t xml:space="preserve">Проектирование в художественном творчестве </w:t>
      </w:r>
      <w:r w:rsidRPr="008A041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- 18 час.</w:t>
      </w:r>
    </w:p>
    <w:p w:rsidR="006276A9" w:rsidRDefault="006276A9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AC9">
        <w:rPr>
          <w:rFonts w:ascii="Times New Roman" w:hAnsi="Times New Roman"/>
          <w:sz w:val="28"/>
          <w:szCs w:val="28"/>
        </w:rPr>
        <w:t>1.Составление краткого словаря терминов художественного проектирования и технической эстетики- 2 часа</w:t>
      </w:r>
    </w:p>
    <w:p w:rsidR="006276A9" w:rsidRPr="0085177A" w:rsidRDefault="006276A9" w:rsidP="00187AC9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6276A9" w:rsidRPr="0085177A" w:rsidRDefault="006276A9" w:rsidP="00187AC9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6276A9" w:rsidRPr="0085177A" w:rsidRDefault="006276A9" w:rsidP="00187AC9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6276A9" w:rsidRPr="0085177A" w:rsidRDefault="006276A9" w:rsidP="00187AC9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словарь терминов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276A9" w:rsidRPr="005A6E6C" w:rsidRDefault="006276A9" w:rsidP="00187AC9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6276A9" w:rsidRPr="002E3298" w:rsidRDefault="006276A9" w:rsidP="00187AC9">
      <w:pPr>
        <w:jc w:val="both"/>
        <w:rPr>
          <w:rFonts w:ascii="Times New Roman" w:hAnsi="Times New Roman"/>
          <w:sz w:val="28"/>
          <w:szCs w:val="28"/>
        </w:rPr>
      </w:pPr>
      <w:r w:rsidRPr="00E72AF3">
        <w:rPr>
          <w:rFonts w:ascii="Times New Roman" w:hAnsi="Times New Roman"/>
          <w:sz w:val="28"/>
          <w:szCs w:val="28"/>
        </w:rPr>
        <w:t xml:space="preserve">Хуторской А.В. Методологические основы проектирования образования в 12-летней школе //Педагогика. 2016. № 8. С. 29-37. </w:t>
      </w:r>
    </w:p>
    <w:p w:rsidR="006276A9" w:rsidRPr="00187AC9" w:rsidRDefault="006276A9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6A9" w:rsidRPr="00187AC9" w:rsidRDefault="006276A9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AC9">
        <w:rPr>
          <w:rFonts w:ascii="Times New Roman" w:hAnsi="Times New Roman"/>
          <w:sz w:val="28"/>
          <w:szCs w:val="28"/>
        </w:rPr>
        <w:t>2.Разработка фактурной композиции - 2 часа.</w:t>
      </w:r>
    </w:p>
    <w:p w:rsidR="006276A9" w:rsidRPr="00187AC9" w:rsidRDefault="006276A9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AC9">
        <w:rPr>
          <w:rFonts w:ascii="Times New Roman" w:hAnsi="Times New Roman"/>
          <w:sz w:val="28"/>
          <w:szCs w:val="28"/>
        </w:rPr>
        <w:t>3.Создание алгоритма выполнения художественного проекта «Уличный фонарь» - 4 часа</w:t>
      </w:r>
    </w:p>
    <w:p w:rsidR="006276A9" w:rsidRPr="00187AC9" w:rsidRDefault="006276A9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AC9">
        <w:rPr>
          <w:rFonts w:ascii="Times New Roman" w:hAnsi="Times New Roman"/>
          <w:sz w:val="28"/>
          <w:szCs w:val="28"/>
        </w:rPr>
        <w:t>3Оформление эскиза-рисунка изделия «по воображению» - 2 часа.</w:t>
      </w:r>
    </w:p>
    <w:p w:rsidR="006276A9" w:rsidRPr="00187AC9" w:rsidRDefault="006276A9" w:rsidP="00187A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AC9">
        <w:rPr>
          <w:rFonts w:ascii="Times New Roman" w:hAnsi="Times New Roman"/>
          <w:sz w:val="28"/>
          <w:szCs w:val="28"/>
        </w:rPr>
        <w:t>4.Изготовление макета изделия (на выбор) из подручных средств (бумага, картон, фольга, пластилин) - 4 часа</w:t>
      </w:r>
    </w:p>
    <w:p w:rsidR="006276A9" w:rsidRDefault="006276A9" w:rsidP="00187AC9">
      <w:pPr>
        <w:rPr>
          <w:sz w:val="28"/>
          <w:szCs w:val="28"/>
        </w:rPr>
      </w:pPr>
      <w:r w:rsidRPr="00187AC9">
        <w:rPr>
          <w:rFonts w:ascii="Times New Roman" w:hAnsi="Times New Roman"/>
          <w:sz w:val="28"/>
          <w:szCs w:val="28"/>
        </w:rPr>
        <w:t>5.Изготовление макета дома.- 4 часа</w:t>
      </w:r>
    </w:p>
    <w:p w:rsidR="006276A9" w:rsidRPr="0085177A" w:rsidRDefault="006276A9" w:rsidP="00193E24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6276A9" w:rsidRPr="0085177A" w:rsidRDefault="006276A9" w:rsidP="00193E24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6276A9" w:rsidRPr="0085177A" w:rsidRDefault="006276A9" w:rsidP="00193E24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6276A9" w:rsidRPr="0085177A" w:rsidRDefault="006276A9" w:rsidP="00193E24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композицию, алгоритм, эскиз, макет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276A9" w:rsidRPr="005A6E6C" w:rsidRDefault="006276A9" w:rsidP="00193E24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6276A9" w:rsidRDefault="006276A9" w:rsidP="00193E2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>Вагьянц, А. М. Звучащее безмолвие, или Основы искусствознания. - М.: ООО «Фирма MX К», 200</w:t>
      </w:r>
      <w:r>
        <w:rPr>
          <w:rFonts w:ascii="Times New Roman" w:hAnsi="Times New Roman"/>
          <w:sz w:val="28"/>
          <w:szCs w:val="28"/>
        </w:rPr>
        <w:t>9</w:t>
      </w:r>
      <w:r w:rsidRPr="00F11857">
        <w:rPr>
          <w:rFonts w:ascii="Times New Roman" w:hAnsi="Times New Roman"/>
          <w:sz w:val="28"/>
          <w:szCs w:val="28"/>
        </w:rPr>
        <w:t xml:space="preserve">; </w:t>
      </w:r>
    </w:p>
    <w:p w:rsidR="006276A9" w:rsidRDefault="006276A9" w:rsidP="00193E2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Губницкий, С. С. Декоративно-оформительские работы. -М.: Профиздат, </w:t>
      </w:r>
      <w:r>
        <w:rPr>
          <w:rFonts w:ascii="Times New Roman" w:hAnsi="Times New Roman"/>
          <w:sz w:val="28"/>
          <w:szCs w:val="28"/>
        </w:rPr>
        <w:t>2016</w:t>
      </w:r>
      <w:r w:rsidRPr="00F11857">
        <w:rPr>
          <w:rFonts w:ascii="Times New Roman" w:hAnsi="Times New Roman"/>
          <w:sz w:val="28"/>
          <w:szCs w:val="28"/>
        </w:rPr>
        <w:t xml:space="preserve">. </w:t>
      </w:r>
    </w:p>
    <w:p w:rsidR="006276A9" w:rsidRDefault="006276A9" w:rsidP="00193E2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Дмитриева, М. А. Михаил Врубель. - М.: Детская литература, </w:t>
      </w:r>
      <w:r>
        <w:rPr>
          <w:rFonts w:ascii="Times New Roman" w:hAnsi="Times New Roman"/>
          <w:sz w:val="28"/>
          <w:szCs w:val="28"/>
        </w:rPr>
        <w:t>2012</w:t>
      </w:r>
    </w:p>
    <w:p w:rsidR="006276A9" w:rsidRDefault="006276A9" w:rsidP="00193E2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Кирцер, Ю. М. Рисунок, живопись. -М.: Высшая школа,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>2.</w:t>
      </w:r>
    </w:p>
    <w:p w:rsidR="006276A9" w:rsidRDefault="006276A9" w:rsidP="00193E24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1857">
        <w:rPr>
          <w:rFonts w:ascii="Times New Roman" w:hAnsi="Times New Roman"/>
          <w:sz w:val="28"/>
          <w:szCs w:val="28"/>
        </w:rPr>
        <w:t xml:space="preserve">Сельскому учителю о художественных народных ремеслах Сибири и Дального Востока: кн. для учителя / сост. Т. Б. Митлянская, - М.: Просвещение,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 xml:space="preserve">3. - цв. ил. 256 с., ил., 40 л, ил. </w:t>
      </w:r>
    </w:p>
    <w:p w:rsidR="006276A9" w:rsidRDefault="006276A9" w:rsidP="00193E24">
      <w:pPr>
        <w:tabs>
          <w:tab w:val="left" w:pos="2800"/>
        </w:tabs>
        <w:rPr>
          <w:sz w:val="28"/>
          <w:szCs w:val="28"/>
        </w:rPr>
      </w:pPr>
      <w:r w:rsidRPr="000E10EF">
        <w:rPr>
          <w:rFonts w:ascii="Times New Roman" w:hAnsi="Times New Roman"/>
          <w:b/>
          <w:sz w:val="28"/>
          <w:szCs w:val="28"/>
        </w:rPr>
        <w:t>Тема3.3</w:t>
      </w:r>
      <w:r w:rsidRPr="000E10EF">
        <w:rPr>
          <w:rFonts w:ascii="Times New Roman" w:hAnsi="Times New Roman"/>
          <w:sz w:val="28"/>
          <w:szCs w:val="28"/>
        </w:rPr>
        <w:t xml:space="preserve"> Моделирование в художественном творчестве</w:t>
      </w:r>
    </w:p>
    <w:p w:rsidR="006276A9" w:rsidRDefault="006276A9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10E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Реферат «</w:t>
      </w:r>
      <w:r w:rsidRPr="000E10EF">
        <w:rPr>
          <w:rFonts w:ascii="Times New Roman" w:hAnsi="Times New Roman"/>
          <w:sz w:val="28"/>
          <w:szCs w:val="28"/>
        </w:rPr>
        <w:t>Композиционное проектирование промышленного изделия</w:t>
      </w:r>
      <w:r>
        <w:rPr>
          <w:rFonts w:ascii="Times New Roman" w:hAnsi="Times New Roman"/>
          <w:sz w:val="28"/>
          <w:szCs w:val="28"/>
        </w:rPr>
        <w:t>» - 2 ч</w:t>
      </w:r>
      <w:r w:rsidRPr="000E10EF">
        <w:rPr>
          <w:rFonts w:ascii="Times New Roman" w:hAnsi="Times New Roman"/>
          <w:sz w:val="28"/>
          <w:szCs w:val="28"/>
        </w:rPr>
        <w:t>.</w:t>
      </w:r>
    </w:p>
    <w:p w:rsidR="006276A9" w:rsidRPr="0085177A" w:rsidRDefault="006276A9" w:rsidP="000E10EF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6276A9" w:rsidRPr="0085177A" w:rsidRDefault="006276A9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6276A9" w:rsidRPr="0085177A" w:rsidRDefault="006276A9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6276A9" w:rsidRPr="0085177A" w:rsidRDefault="006276A9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 xml:space="preserve">в) оформить </w:t>
      </w:r>
      <w:r>
        <w:rPr>
          <w:rFonts w:ascii="Times New Roman" w:hAnsi="Times New Roman"/>
          <w:sz w:val="28"/>
          <w:szCs w:val="28"/>
        </w:rPr>
        <w:t>реферат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276A9" w:rsidRPr="005A6E6C" w:rsidRDefault="006276A9" w:rsidP="000E10EF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6276A9" w:rsidRDefault="006276A9" w:rsidP="000E10EF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Шорохов Е. В. Методика преподавания композиции на уроках изобразительного искусства в школе: пособие для учителей / Е. В. Шорохов - М.: Просвещение,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 xml:space="preserve">5. – 112 с., ил. </w:t>
      </w:r>
    </w:p>
    <w:p w:rsidR="006276A9" w:rsidRDefault="006276A9" w:rsidP="000E10EF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Шорохов Е.В. Методика преподавания композиции на уроках ИЗО в школе. М.,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</w:p>
    <w:p w:rsidR="006276A9" w:rsidRDefault="006276A9" w:rsidP="000E10EF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1857">
        <w:rPr>
          <w:rFonts w:ascii="Times New Roman" w:hAnsi="Times New Roman"/>
          <w:sz w:val="28"/>
          <w:szCs w:val="28"/>
        </w:rPr>
        <w:t xml:space="preserve">Шорохов Е.В. Основы композиции. Учеб для студентов педагогических институтов. М., </w:t>
      </w:r>
      <w:r>
        <w:rPr>
          <w:rFonts w:ascii="Times New Roman" w:hAnsi="Times New Roman"/>
          <w:sz w:val="28"/>
          <w:szCs w:val="28"/>
        </w:rPr>
        <w:t>2012.</w:t>
      </w:r>
    </w:p>
    <w:p w:rsidR="006276A9" w:rsidRDefault="006276A9" w:rsidP="000E10EF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Шорохов Е.В. Тематическое рисование. М., </w:t>
      </w:r>
      <w:r>
        <w:rPr>
          <w:rFonts w:ascii="Times New Roman" w:hAnsi="Times New Roman"/>
          <w:sz w:val="28"/>
          <w:szCs w:val="28"/>
        </w:rPr>
        <w:t>2013.</w:t>
      </w:r>
      <w:r w:rsidRPr="00F11857">
        <w:rPr>
          <w:rFonts w:ascii="Times New Roman" w:hAnsi="Times New Roman"/>
          <w:sz w:val="28"/>
          <w:szCs w:val="28"/>
        </w:rPr>
        <w:t xml:space="preserve"> </w:t>
      </w:r>
    </w:p>
    <w:p w:rsidR="006276A9" w:rsidRPr="000E10EF" w:rsidRDefault="006276A9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6A9" w:rsidRPr="000E10EF" w:rsidRDefault="006276A9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10EF">
        <w:rPr>
          <w:rFonts w:ascii="Times New Roman" w:hAnsi="Times New Roman"/>
          <w:sz w:val="28"/>
          <w:szCs w:val="28"/>
        </w:rPr>
        <w:t>2.Создание модели автомобиля из картона – 2 ч.</w:t>
      </w:r>
    </w:p>
    <w:p w:rsidR="006276A9" w:rsidRPr="000E10EF" w:rsidRDefault="006276A9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10EF">
        <w:rPr>
          <w:rFonts w:ascii="Times New Roman" w:hAnsi="Times New Roman"/>
          <w:sz w:val="28"/>
          <w:szCs w:val="28"/>
        </w:rPr>
        <w:t>3.Создение модели розы – 2 ч.</w:t>
      </w:r>
    </w:p>
    <w:p w:rsidR="006276A9" w:rsidRPr="000E10EF" w:rsidRDefault="006276A9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10EF">
        <w:rPr>
          <w:rFonts w:ascii="Times New Roman" w:hAnsi="Times New Roman"/>
          <w:sz w:val="28"/>
          <w:szCs w:val="28"/>
        </w:rPr>
        <w:t>4.Создание модели домика из спичек – 3 ч.</w:t>
      </w:r>
    </w:p>
    <w:p w:rsidR="006276A9" w:rsidRPr="000E10EF" w:rsidRDefault="006276A9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10EF">
        <w:rPr>
          <w:rFonts w:ascii="Times New Roman" w:hAnsi="Times New Roman"/>
          <w:sz w:val="28"/>
          <w:szCs w:val="28"/>
        </w:rPr>
        <w:t>5.Создание модели дома – 2 ч.</w:t>
      </w:r>
    </w:p>
    <w:p w:rsidR="006276A9" w:rsidRPr="000E10EF" w:rsidRDefault="006276A9" w:rsidP="000E10E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10EF">
        <w:rPr>
          <w:rFonts w:ascii="Times New Roman" w:hAnsi="Times New Roman"/>
          <w:sz w:val="28"/>
          <w:szCs w:val="28"/>
        </w:rPr>
        <w:t>6.Создание модели цветка – 2 ч.</w:t>
      </w:r>
    </w:p>
    <w:p w:rsidR="006276A9" w:rsidRPr="000E10EF" w:rsidRDefault="006276A9" w:rsidP="000E10EF">
      <w:pPr>
        <w:spacing w:after="0"/>
        <w:rPr>
          <w:rFonts w:ascii="Times New Roman" w:hAnsi="Times New Roman"/>
          <w:sz w:val="28"/>
          <w:szCs w:val="28"/>
        </w:rPr>
      </w:pPr>
      <w:r w:rsidRPr="000E10EF">
        <w:rPr>
          <w:rFonts w:ascii="Times New Roman" w:hAnsi="Times New Roman"/>
          <w:sz w:val="28"/>
          <w:szCs w:val="28"/>
        </w:rPr>
        <w:t>7.Создание модели дерева – 3 ч</w:t>
      </w:r>
    </w:p>
    <w:p w:rsidR="006276A9" w:rsidRDefault="006276A9" w:rsidP="000E10EF">
      <w:pPr>
        <w:spacing w:after="0"/>
        <w:rPr>
          <w:sz w:val="28"/>
          <w:szCs w:val="28"/>
        </w:rPr>
      </w:pPr>
      <w:r w:rsidRPr="000E10EF">
        <w:rPr>
          <w:rFonts w:ascii="Times New Roman" w:hAnsi="Times New Roman"/>
          <w:sz w:val="28"/>
          <w:szCs w:val="28"/>
        </w:rPr>
        <w:t>8.Создание модели животного – 3 ч.</w:t>
      </w:r>
    </w:p>
    <w:p w:rsidR="006276A9" w:rsidRPr="0085177A" w:rsidRDefault="006276A9" w:rsidP="000E10EF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5177A">
        <w:rPr>
          <w:rFonts w:ascii="Times New Roman" w:hAnsi="Times New Roman"/>
          <w:i/>
          <w:sz w:val="28"/>
          <w:szCs w:val="28"/>
        </w:rPr>
        <w:t>Методические указания:</w:t>
      </w:r>
    </w:p>
    <w:p w:rsidR="006276A9" w:rsidRPr="0085177A" w:rsidRDefault="006276A9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а) подобрать литературу;</w:t>
      </w:r>
    </w:p>
    <w:p w:rsidR="006276A9" w:rsidRDefault="006276A9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177A">
        <w:rPr>
          <w:rFonts w:ascii="Times New Roman" w:hAnsi="Times New Roman"/>
          <w:sz w:val="28"/>
          <w:szCs w:val="28"/>
        </w:rPr>
        <w:t>б) выбрать материал;</w:t>
      </w:r>
    </w:p>
    <w:p w:rsidR="006276A9" w:rsidRPr="0085177A" w:rsidRDefault="006276A9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в)оформить эскиз;</w:t>
      </w:r>
    </w:p>
    <w:p w:rsidR="006276A9" w:rsidRPr="0085177A" w:rsidRDefault="006276A9" w:rsidP="000E10EF">
      <w:pPr>
        <w:pStyle w:val="ListParagraph"/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85177A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изготовить</w:t>
      </w:r>
      <w:r w:rsidRPr="008517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модель</w:t>
      </w:r>
      <w:r w:rsidRPr="0085177A">
        <w:rPr>
          <w:rFonts w:ascii="Times New Roman" w:hAnsi="Times New Roman"/>
          <w:sz w:val="28"/>
          <w:szCs w:val="28"/>
        </w:rPr>
        <w:t>.</w:t>
      </w:r>
    </w:p>
    <w:p w:rsidR="006276A9" w:rsidRPr="005A6E6C" w:rsidRDefault="006276A9" w:rsidP="000E10EF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5177A">
        <w:rPr>
          <w:rFonts w:ascii="Times New Roman" w:hAnsi="Times New Roman"/>
          <w:i/>
          <w:sz w:val="28"/>
          <w:szCs w:val="28"/>
        </w:rPr>
        <w:t>Литература</w:t>
      </w:r>
    </w:p>
    <w:p w:rsidR="006276A9" w:rsidRDefault="006276A9" w:rsidP="000E10E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>Вагьянц, А. М. Звучащее безмолвие, или Основы искусствознания. - М.: ООО «Фирма MX К», 200</w:t>
      </w:r>
      <w:r>
        <w:rPr>
          <w:rFonts w:ascii="Times New Roman" w:hAnsi="Times New Roman"/>
          <w:sz w:val="28"/>
          <w:szCs w:val="28"/>
        </w:rPr>
        <w:t>9</w:t>
      </w:r>
      <w:r w:rsidRPr="00F11857">
        <w:rPr>
          <w:rFonts w:ascii="Times New Roman" w:hAnsi="Times New Roman"/>
          <w:sz w:val="28"/>
          <w:szCs w:val="28"/>
        </w:rPr>
        <w:t xml:space="preserve">; </w:t>
      </w:r>
    </w:p>
    <w:p w:rsidR="006276A9" w:rsidRDefault="006276A9" w:rsidP="000E10E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Губницкий, С. С. Декоративно-оформительские работы. -М.: Профиздат, </w:t>
      </w:r>
      <w:r>
        <w:rPr>
          <w:rFonts w:ascii="Times New Roman" w:hAnsi="Times New Roman"/>
          <w:sz w:val="28"/>
          <w:szCs w:val="28"/>
        </w:rPr>
        <w:t>2016</w:t>
      </w:r>
      <w:r w:rsidRPr="00F11857">
        <w:rPr>
          <w:rFonts w:ascii="Times New Roman" w:hAnsi="Times New Roman"/>
          <w:sz w:val="28"/>
          <w:szCs w:val="28"/>
        </w:rPr>
        <w:t xml:space="preserve">. </w:t>
      </w:r>
    </w:p>
    <w:p w:rsidR="006276A9" w:rsidRDefault="006276A9" w:rsidP="000E10E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 Дмитриева, М. А. Михаил Врубель. - М.: Детская литература, </w:t>
      </w:r>
      <w:r>
        <w:rPr>
          <w:rFonts w:ascii="Times New Roman" w:hAnsi="Times New Roman"/>
          <w:sz w:val="28"/>
          <w:szCs w:val="28"/>
        </w:rPr>
        <w:t>2012</w:t>
      </w:r>
    </w:p>
    <w:p w:rsidR="006276A9" w:rsidRDefault="006276A9" w:rsidP="000E10E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F11857">
        <w:rPr>
          <w:rFonts w:ascii="Times New Roman" w:hAnsi="Times New Roman"/>
          <w:sz w:val="28"/>
          <w:szCs w:val="28"/>
        </w:rPr>
        <w:t xml:space="preserve">Кирцер, Ю. М. Рисунок, живопись. -М.: Высшая школа,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>2.</w:t>
      </w:r>
    </w:p>
    <w:p w:rsidR="006276A9" w:rsidRDefault="006276A9" w:rsidP="000E10EF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11857">
        <w:rPr>
          <w:rFonts w:ascii="Times New Roman" w:hAnsi="Times New Roman"/>
          <w:sz w:val="28"/>
          <w:szCs w:val="28"/>
        </w:rPr>
        <w:t xml:space="preserve">Сельскому учителю о художественных народных ремеслах Сибири и Дального Востока: кн. для учителя / сост. Т. Б. Митлянская, - М.: Просвещение, </w:t>
      </w:r>
      <w:r>
        <w:rPr>
          <w:rFonts w:ascii="Times New Roman" w:hAnsi="Times New Roman"/>
          <w:sz w:val="28"/>
          <w:szCs w:val="28"/>
        </w:rPr>
        <w:t>201</w:t>
      </w:r>
      <w:r w:rsidRPr="00F11857">
        <w:rPr>
          <w:rFonts w:ascii="Times New Roman" w:hAnsi="Times New Roman"/>
          <w:sz w:val="28"/>
          <w:szCs w:val="28"/>
        </w:rPr>
        <w:t xml:space="preserve">3. - цв. ил. 256 с., ил., 40 л, ил. </w:t>
      </w:r>
    </w:p>
    <w:p w:rsidR="006276A9" w:rsidRPr="000E10EF" w:rsidRDefault="006276A9" w:rsidP="000E10EF">
      <w:pPr>
        <w:tabs>
          <w:tab w:val="left" w:pos="2560"/>
        </w:tabs>
        <w:rPr>
          <w:sz w:val="28"/>
          <w:szCs w:val="28"/>
        </w:rPr>
      </w:pPr>
    </w:p>
    <w:sectPr w:rsidR="006276A9" w:rsidRPr="000E10EF" w:rsidSect="006C69F1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6A9" w:rsidRDefault="006276A9" w:rsidP="005755DF">
      <w:pPr>
        <w:spacing w:after="0" w:line="240" w:lineRule="auto"/>
      </w:pPr>
      <w:r>
        <w:separator/>
      </w:r>
    </w:p>
  </w:endnote>
  <w:endnote w:type="continuationSeparator" w:id="0">
    <w:p w:rsidR="006276A9" w:rsidRDefault="006276A9" w:rsidP="0057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Utsaah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A9" w:rsidRDefault="006276A9">
    <w:pPr>
      <w:pStyle w:val="Footer"/>
      <w:jc w:val="center"/>
    </w:pPr>
    <w:fldSimple w:instr=" PAGE   \* MERGEFORMAT ">
      <w:r>
        <w:rPr>
          <w:noProof/>
        </w:rPr>
        <w:t>7</w:t>
      </w:r>
    </w:fldSimple>
  </w:p>
  <w:p w:rsidR="006276A9" w:rsidRDefault="006276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6A9" w:rsidRDefault="006276A9" w:rsidP="005755DF">
      <w:pPr>
        <w:spacing w:after="0" w:line="240" w:lineRule="auto"/>
      </w:pPr>
      <w:r>
        <w:separator/>
      </w:r>
    </w:p>
  </w:footnote>
  <w:footnote w:type="continuationSeparator" w:id="0">
    <w:p w:rsidR="006276A9" w:rsidRDefault="006276A9" w:rsidP="00575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55C9"/>
    <w:multiLevelType w:val="hybridMultilevel"/>
    <w:tmpl w:val="8CEEF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F408A4"/>
    <w:multiLevelType w:val="hybridMultilevel"/>
    <w:tmpl w:val="05A6FC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FB69A0"/>
    <w:multiLevelType w:val="hybridMultilevel"/>
    <w:tmpl w:val="CC686D9C"/>
    <w:lvl w:ilvl="0" w:tplc="C6067D58">
      <w:start w:val="1"/>
      <w:numFmt w:val="bullet"/>
      <w:lvlText w:val="-"/>
      <w:lvlJc w:val="left"/>
      <w:pPr>
        <w:ind w:left="720" w:hanging="360"/>
      </w:pPr>
      <w:rPr>
        <w:rFonts w:ascii="Utsaah" w:hAnsi="Utsaah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A4C55CD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A0720A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BC10F8"/>
    <w:multiLevelType w:val="hybridMultilevel"/>
    <w:tmpl w:val="E3D03566"/>
    <w:lvl w:ilvl="0" w:tplc="58BA32E4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F8D0995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BF0A8F"/>
    <w:multiLevelType w:val="hybridMultilevel"/>
    <w:tmpl w:val="6AA22EAE"/>
    <w:lvl w:ilvl="0" w:tplc="0419000F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AC60BAA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2E61F28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C33ABC"/>
    <w:multiLevelType w:val="multilevel"/>
    <w:tmpl w:val="D5E8B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B193F34"/>
    <w:multiLevelType w:val="hybridMultilevel"/>
    <w:tmpl w:val="60C2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F4B28F1"/>
    <w:multiLevelType w:val="hybridMultilevel"/>
    <w:tmpl w:val="C1F428E2"/>
    <w:lvl w:ilvl="0" w:tplc="C6067D58">
      <w:start w:val="1"/>
      <w:numFmt w:val="bullet"/>
      <w:lvlText w:val="-"/>
      <w:lvlJc w:val="left"/>
      <w:pPr>
        <w:ind w:left="1004" w:hanging="360"/>
      </w:pPr>
      <w:rPr>
        <w:rFonts w:ascii="Utsaah" w:hAnsi="Utsaah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9"/>
  </w:num>
  <w:num w:numId="9">
    <w:abstractNumId w:val="11"/>
  </w:num>
  <w:num w:numId="10">
    <w:abstractNumId w:val="8"/>
  </w:num>
  <w:num w:numId="11">
    <w:abstractNumId w:val="0"/>
  </w:num>
  <w:num w:numId="12">
    <w:abstractNumId w:val="3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B99"/>
    <w:rsid w:val="00012A3E"/>
    <w:rsid w:val="00031578"/>
    <w:rsid w:val="00057DD6"/>
    <w:rsid w:val="00076E7E"/>
    <w:rsid w:val="000A6780"/>
    <w:rsid w:val="000E10EF"/>
    <w:rsid w:val="00126478"/>
    <w:rsid w:val="00143EA9"/>
    <w:rsid w:val="00187AC9"/>
    <w:rsid w:val="00193E24"/>
    <w:rsid w:val="00257295"/>
    <w:rsid w:val="002672DE"/>
    <w:rsid w:val="002C32E8"/>
    <w:rsid w:val="002E3298"/>
    <w:rsid w:val="002E4381"/>
    <w:rsid w:val="00474F9B"/>
    <w:rsid w:val="0048556B"/>
    <w:rsid w:val="004C3849"/>
    <w:rsid w:val="00571E9B"/>
    <w:rsid w:val="005755DF"/>
    <w:rsid w:val="005A6E6C"/>
    <w:rsid w:val="005B71F3"/>
    <w:rsid w:val="006276A9"/>
    <w:rsid w:val="00632B9C"/>
    <w:rsid w:val="0063513D"/>
    <w:rsid w:val="006432F1"/>
    <w:rsid w:val="006578EF"/>
    <w:rsid w:val="00680B55"/>
    <w:rsid w:val="006C69F1"/>
    <w:rsid w:val="006F4D58"/>
    <w:rsid w:val="00740F7D"/>
    <w:rsid w:val="007D2E0B"/>
    <w:rsid w:val="0085177A"/>
    <w:rsid w:val="008A0410"/>
    <w:rsid w:val="008B7061"/>
    <w:rsid w:val="008E16CF"/>
    <w:rsid w:val="00917E00"/>
    <w:rsid w:val="00973136"/>
    <w:rsid w:val="009801C4"/>
    <w:rsid w:val="009F0B99"/>
    <w:rsid w:val="00AF5F98"/>
    <w:rsid w:val="00B15BBD"/>
    <w:rsid w:val="00B3295A"/>
    <w:rsid w:val="00BD1898"/>
    <w:rsid w:val="00BD6BC8"/>
    <w:rsid w:val="00C20AE2"/>
    <w:rsid w:val="00D22998"/>
    <w:rsid w:val="00DC6152"/>
    <w:rsid w:val="00E46457"/>
    <w:rsid w:val="00E63055"/>
    <w:rsid w:val="00E72AF3"/>
    <w:rsid w:val="00E85F9C"/>
    <w:rsid w:val="00E90032"/>
    <w:rsid w:val="00F11857"/>
    <w:rsid w:val="00FC1C14"/>
    <w:rsid w:val="00FE3B24"/>
    <w:rsid w:val="00FF0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DD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F0B9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0B9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6432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432F1"/>
    <w:pPr>
      <w:ind w:left="720"/>
      <w:contextualSpacing/>
    </w:pPr>
  </w:style>
  <w:style w:type="paragraph" w:customStyle="1" w:styleId="Style12">
    <w:name w:val="Style12"/>
    <w:basedOn w:val="Normal"/>
    <w:uiPriority w:val="99"/>
    <w:rsid w:val="006432F1"/>
    <w:pPr>
      <w:widowControl w:val="0"/>
      <w:autoSpaceDE w:val="0"/>
      <w:autoSpaceDN w:val="0"/>
      <w:adjustRightInd w:val="0"/>
      <w:spacing w:after="0" w:line="322" w:lineRule="exact"/>
      <w:ind w:hanging="348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75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55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75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55DF"/>
    <w:rPr>
      <w:rFonts w:cs="Times New Roman"/>
    </w:rPr>
  </w:style>
  <w:style w:type="paragraph" w:styleId="NoSpacing">
    <w:name w:val="No Spacing"/>
    <w:link w:val="NoSpacingChar"/>
    <w:uiPriority w:val="99"/>
    <w:qFormat/>
    <w:rsid w:val="006C69F1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C69F1"/>
    <w:rPr>
      <w:rFonts w:cs="Times New Roman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6C6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69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05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181</TotalTime>
  <Pages>12</Pages>
  <Words>3389</Words>
  <Characters>19318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Пользователь-4</cp:lastModifiedBy>
  <cp:revision>35</cp:revision>
  <dcterms:created xsi:type="dcterms:W3CDTF">2017-10-16T09:48:00Z</dcterms:created>
  <dcterms:modified xsi:type="dcterms:W3CDTF">2017-12-05T10:07:00Z</dcterms:modified>
</cp:coreProperties>
</file>